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697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1560"/>
        <w:gridCol w:w="2349"/>
        <w:gridCol w:w="3286"/>
        <w:gridCol w:w="2268"/>
        <w:gridCol w:w="3544"/>
        <w:gridCol w:w="34"/>
        <w:gridCol w:w="2656"/>
      </w:tblGrid>
      <w:tr w:rsidR="002B6D76" w:rsidRPr="002B327A" w:rsidTr="00567341">
        <w:trPr>
          <w:trHeight w:val="567"/>
        </w:trPr>
        <w:tc>
          <w:tcPr>
            <w:tcW w:w="13041" w:type="dxa"/>
            <w:gridSpan w:val="6"/>
            <w:tcBorders>
              <w:bottom w:val="single" w:sz="4" w:space="0" w:color="000000"/>
              <w:right w:val="single" w:sz="4" w:space="0" w:color="auto"/>
            </w:tcBorders>
            <w:shd w:val="clear" w:color="auto" w:fill="E2EFD9"/>
          </w:tcPr>
          <w:p w:rsidR="002B6D76" w:rsidRPr="002B327A" w:rsidRDefault="00567341" w:rsidP="00567341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lang w:eastAsia="it-IT"/>
              </w:rPr>
            </w:pPr>
            <w:r>
              <w:rPr>
                <w:rFonts w:ascii="Calibri" w:eastAsia="Calibri" w:hAnsi="Calibri" w:cs="Calibri"/>
                <w:color w:val="000000"/>
                <w:sz w:val="28"/>
                <w:szCs w:val="28"/>
                <w:lang w:eastAsia="it-IT"/>
              </w:rPr>
              <w:t xml:space="preserve">                                                                                          </w:t>
            </w:r>
            <w:r w:rsidR="002B6D76" w:rsidRPr="002B327A">
              <w:rPr>
                <w:rFonts w:ascii="Calibri" w:eastAsia="Calibri" w:hAnsi="Calibri" w:cs="Calibri"/>
                <w:color w:val="000000"/>
                <w:sz w:val="28"/>
                <w:szCs w:val="28"/>
                <w:lang w:eastAsia="it-IT"/>
              </w:rPr>
              <w:t xml:space="preserve">SEZIONE A: </w:t>
            </w:r>
            <w:r w:rsidR="002B6D76" w:rsidRPr="002B327A">
              <w:rPr>
                <w:rFonts w:ascii="Calibri" w:eastAsia="Calibri" w:hAnsi="Calibri" w:cs="Calibri"/>
                <w:b/>
                <w:color w:val="000000"/>
                <w:sz w:val="28"/>
                <w:szCs w:val="28"/>
                <w:lang w:eastAsia="it-IT"/>
              </w:rPr>
              <w:t>TRAGUARDI FORMATIVI</w:t>
            </w:r>
          </w:p>
        </w:tc>
        <w:tc>
          <w:tcPr>
            <w:tcW w:w="2656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E2EFD9"/>
          </w:tcPr>
          <w:p w:rsidR="002B6D76" w:rsidRPr="002B327A" w:rsidRDefault="002B6D76" w:rsidP="00567341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lang w:eastAsia="it-IT"/>
              </w:rPr>
            </w:pPr>
            <w:r w:rsidRPr="002B327A">
              <w:rPr>
                <w:rFonts w:ascii="Calibri" w:eastAsia="Calibri" w:hAnsi="Calibri" w:cs="Calibri"/>
                <w:b/>
                <w:color w:val="000000"/>
                <w:sz w:val="28"/>
                <w:szCs w:val="28"/>
                <w:lang w:eastAsia="it-IT"/>
              </w:rPr>
              <w:t>Scuola Sec. II grado</w:t>
            </w:r>
          </w:p>
        </w:tc>
      </w:tr>
      <w:tr w:rsidR="002B327A" w:rsidRPr="002B327A" w:rsidTr="00567341">
        <w:trPr>
          <w:trHeight w:val="567"/>
        </w:trPr>
        <w:tc>
          <w:tcPr>
            <w:tcW w:w="3909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</w:tcPr>
          <w:p w:rsidR="002B327A" w:rsidRPr="002B327A" w:rsidRDefault="002B327A" w:rsidP="00567341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lang w:eastAsia="it-IT"/>
              </w:rPr>
            </w:pPr>
            <w:r w:rsidRPr="002B327A">
              <w:rPr>
                <w:rFonts w:ascii="Calibri" w:eastAsia="Calibri" w:hAnsi="Calibri" w:cs="Calibri"/>
                <w:b/>
                <w:color w:val="000000"/>
                <w:sz w:val="28"/>
                <w:szCs w:val="28"/>
                <w:lang w:eastAsia="it-IT"/>
              </w:rPr>
              <w:t>Disciplina</w:t>
            </w:r>
          </w:p>
        </w:tc>
        <w:tc>
          <w:tcPr>
            <w:tcW w:w="11788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B327A" w:rsidRPr="002B327A" w:rsidRDefault="002B327A" w:rsidP="00567341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lang w:eastAsia="it-IT"/>
              </w:rPr>
            </w:pPr>
            <w:r w:rsidRPr="002B327A">
              <w:rPr>
                <w:rFonts w:ascii="Calibri" w:eastAsia="Calibri" w:hAnsi="Calibri" w:cs="Calibri"/>
                <w:color w:val="000000"/>
                <w:sz w:val="28"/>
                <w:szCs w:val="28"/>
                <w:lang w:eastAsia="it-IT"/>
              </w:rPr>
              <w:t>ECONOMIA AGRARIA E SVILUPPO TERRITORIALE</w:t>
            </w:r>
          </w:p>
        </w:tc>
      </w:tr>
      <w:tr w:rsidR="002B327A" w:rsidRPr="002B327A" w:rsidTr="00567341">
        <w:trPr>
          <w:trHeight w:val="567"/>
        </w:trPr>
        <w:tc>
          <w:tcPr>
            <w:tcW w:w="3909" w:type="dxa"/>
            <w:gridSpan w:val="2"/>
            <w:tcBorders>
              <w:top w:val="single" w:sz="4" w:space="0" w:color="000000"/>
            </w:tcBorders>
            <w:shd w:val="clear" w:color="auto" w:fill="E2EFD9"/>
          </w:tcPr>
          <w:p w:rsidR="002B327A" w:rsidRPr="002B327A" w:rsidRDefault="002B327A" w:rsidP="00567341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lang w:eastAsia="it-IT"/>
              </w:rPr>
            </w:pPr>
            <w:r w:rsidRPr="002B327A">
              <w:rPr>
                <w:rFonts w:ascii="Calibri" w:eastAsia="Calibri" w:hAnsi="Calibri" w:cs="Calibri"/>
                <w:b/>
                <w:color w:val="000000"/>
                <w:sz w:val="28"/>
                <w:szCs w:val="28"/>
                <w:lang w:eastAsia="it-IT"/>
              </w:rPr>
              <w:t>Competenza chiave europea</w:t>
            </w:r>
          </w:p>
        </w:tc>
        <w:tc>
          <w:tcPr>
            <w:tcW w:w="11788" w:type="dxa"/>
            <w:gridSpan w:val="5"/>
            <w:tcBorders>
              <w:top w:val="single" w:sz="4" w:space="0" w:color="000000"/>
            </w:tcBorders>
          </w:tcPr>
          <w:p w:rsidR="002B327A" w:rsidRPr="002B327A" w:rsidRDefault="002B327A" w:rsidP="00567341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lang w:eastAsia="it-IT"/>
              </w:rPr>
            </w:pPr>
            <w:r w:rsidRPr="002B327A">
              <w:rPr>
                <w:rFonts w:ascii="Calibri" w:eastAsia="Calibri" w:hAnsi="Calibri" w:cs="Calibri"/>
                <w:color w:val="000000"/>
                <w:sz w:val="28"/>
                <w:szCs w:val="28"/>
                <w:lang w:eastAsia="it-IT"/>
              </w:rPr>
              <w:t>Spirito di iniziativa e imprenditorialità</w:t>
            </w:r>
          </w:p>
        </w:tc>
      </w:tr>
      <w:tr w:rsidR="00BB6C2D" w:rsidRPr="002B327A" w:rsidTr="003A1D3C">
        <w:trPr>
          <w:trHeight w:val="300"/>
        </w:trPr>
        <w:tc>
          <w:tcPr>
            <w:tcW w:w="3909" w:type="dxa"/>
            <w:gridSpan w:val="2"/>
            <w:vMerge w:val="restart"/>
            <w:shd w:val="clear" w:color="auto" w:fill="E2EFD9"/>
          </w:tcPr>
          <w:p w:rsidR="00BB6C2D" w:rsidRDefault="00BB6C2D" w:rsidP="002B327A">
            <w:pPr>
              <w:spacing w:after="0" w:line="240" w:lineRule="auto"/>
              <w:rPr>
                <w:rFonts w:ascii="Calibri" w:eastAsia="Calibri" w:hAnsi="Calibri" w:cs="Calibri"/>
                <w:b/>
                <w:color w:val="000000"/>
                <w:sz w:val="28"/>
                <w:szCs w:val="28"/>
                <w:lang w:eastAsia="it-IT"/>
              </w:rPr>
            </w:pPr>
          </w:p>
          <w:p w:rsidR="00BB6C2D" w:rsidRPr="002B327A" w:rsidRDefault="00BB6C2D" w:rsidP="002B327A">
            <w:pPr>
              <w:spacing w:after="0" w:line="240" w:lineRule="auto"/>
              <w:rPr>
                <w:rFonts w:ascii="Calibri" w:eastAsia="Calibri" w:hAnsi="Calibri" w:cs="Calibri"/>
                <w:color w:val="000000"/>
                <w:lang w:eastAsia="it-IT"/>
              </w:rPr>
            </w:pPr>
            <w:r w:rsidRPr="002B327A">
              <w:rPr>
                <w:rFonts w:ascii="Calibri" w:eastAsia="Calibri" w:hAnsi="Calibri" w:cs="Calibri"/>
                <w:b/>
                <w:color w:val="000000"/>
                <w:sz w:val="28"/>
                <w:szCs w:val="28"/>
                <w:lang w:eastAsia="it-IT"/>
              </w:rPr>
              <w:t>Competenze specifiche</w:t>
            </w:r>
          </w:p>
          <w:p w:rsidR="00BB6C2D" w:rsidRPr="002B327A" w:rsidRDefault="00BB6C2D" w:rsidP="002B327A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lang w:eastAsia="it-IT"/>
              </w:rPr>
            </w:pPr>
          </w:p>
        </w:tc>
        <w:tc>
          <w:tcPr>
            <w:tcW w:w="5554" w:type="dxa"/>
            <w:gridSpan w:val="2"/>
            <w:shd w:val="clear" w:color="auto" w:fill="92D050"/>
          </w:tcPr>
          <w:p w:rsidR="00BB6C2D" w:rsidRPr="002B327A" w:rsidRDefault="00BB6C2D" w:rsidP="002B327A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lang w:eastAsia="it-IT"/>
              </w:rPr>
            </w:pPr>
            <w:r w:rsidRPr="002B327A">
              <w:rPr>
                <w:rFonts w:ascii="Calibri" w:eastAsia="Calibri" w:hAnsi="Calibri" w:cs="Calibri"/>
                <w:b/>
                <w:color w:val="000000"/>
                <w:sz w:val="28"/>
                <w:szCs w:val="28"/>
                <w:lang w:eastAsia="it-IT"/>
              </w:rPr>
              <w:t xml:space="preserve">2° biennio </w:t>
            </w:r>
          </w:p>
        </w:tc>
        <w:tc>
          <w:tcPr>
            <w:tcW w:w="6234" w:type="dxa"/>
            <w:gridSpan w:val="3"/>
            <w:tcBorders>
              <w:bottom w:val="single" w:sz="4" w:space="0" w:color="000000"/>
            </w:tcBorders>
            <w:shd w:val="clear" w:color="auto" w:fill="92D050"/>
          </w:tcPr>
          <w:p w:rsidR="00BB6C2D" w:rsidRPr="002B327A" w:rsidRDefault="00BB6C2D" w:rsidP="002B327A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lang w:eastAsia="it-IT"/>
              </w:rPr>
            </w:pPr>
            <w:r w:rsidRPr="002B327A">
              <w:rPr>
                <w:rFonts w:ascii="Calibri" w:eastAsia="Calibri" w:hAnsi="Calibri" w:cs="Calibri"/>
                <w:b/>
                <w:color w:val="000000"/>
                <w:sz w:val="28"/>
                <w:szCs w:val="28"/>
                <w:lang w:eastAsia="it-IT"/>
              </w:rPr>
              <w:t>V anno</w:t>
            </w:r>
          </w:p>
        </w:tc>
      </w:tr>
      <w:tr w:rsidR="00BB6C2D" w:rsidRPr="002B327A" w:rsidTr="003A1D3C">
        <w:trPr>
          <w:trHeight w:val="300"/>
        </w:trPr>
        <w:tc>
          <w:tcPr>
            <w:tcW w:w="3909" w:type="dxa"/>
            <w:gridSpan w:val="2"/>
            <w:vMerge/>
            <w:tcBorders>
              <w:bottom w:val="single" w:sz="4" w:space="0" w:color="auto"/>
            </w:tcBorders>
            <w:shd w:val="clear" w:color="auto" w:fill="E2EFD9"/>
          </w:tcPr>
          <w:p w:rsidR="00BB6C2D" w:rsidRPr="002B327A" w:rsidRDefault="00BB6C2D" w:rsidP="002B327A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lang w:eastAsia="it-IT"/>
              </w:rPr>
            </w:pPr>
          </w:p>
        </w:tc>
        <w:tc>
          <w:tcPr>
            <w:tcW w:w="3286" w:type="dxa"/>
            <w:tcBorders>
              <w:bottom w:val="single" w:sz="4" w:space="0" w:color="000000"/>
            </w:tcBorders>
            <w:shd w:val="clear" w:color="auto" w:fill="92D050"/>
          </w:tcPr>
          <w:p w:rsidR="00BB6C2D" w:rsidRPr="002B327A" w:rsidRDefault="00BB6C2D" w:rsidP="002B327A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lang w:eastAsia="it-IT"/>
              </w:rPr>
            </w:pPr>
            <w:r w:rsidRPr="002B327A">
              <w:rPr>
                <w:rFonts w:ascii="Calibri" w:eastAsia="Calibri" w:hAnsi="Calibri" w:cs="Calibri"/>
                <w:b/>
                <w:color w:val="000000"/>
                <w:sz w:val="28"/>
                <w:szCs w:val="28"/>
                <w:lang w:eastAsia="it-IT"/>
              </w:rPr>
              <w:t>Conoscenze</w:t>
            </w:r>
          </w:p>
        </w:tc>
        <w:tc>
          <w:tcPr>
            <w:tcW w:w="2268" w:type="dxa"/>
            <w:tcBorders>
              <w:bottom w:val="single" w:sz="4" w:space="0" w:color="000000"/>
            </w:tcBorders>
            <w:shd w:val="clear" w:color="auto" w:fill="92D050"/>
          </w:tcPr>
          <w:p w:rsidR="00BB6C2D" w:rsidRPr="002B327A" w:rsidRDefault="00BB6C2D" w:rsidP="002B327A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lang w:eastAsia="it-IT"/>
              </w:rPr>
            </w:pPr>
            <w:r w:rsidRPr="002B327A">
              <w:rPr>
                <w:rFonts w:ascii="Calibri" w:eastAsia="Calibri" w:hAnsi="Calibri" w:cs="Calibri"/>
                <w:b/>
                <w:color w:val="000000"/>
                <w:sz w:val="28"/>
                <w:szCs w:val="28"/>
                <w:lang w:eastAsia="it-IT"/>
              </w:rPr>
              <w:t>Abilità</w:t>
            </w:r>
          </w:p>
        </w:tc>
        <w:tc>
          <w:tcPr>
            <w:tcW w:w="3544" w:type="dxa"/>
            <w:tcBorders>
              <w:bottom w:val="single" w:sz="4" w:space="0" w:color="000000"/>
            </w:tcBorders>
            <w:shd w:val="clear" w:color="auto" w:fill="92D050"/>
          </w:tcPr>
          <w:p w:rsidR="00BB6C2D" w:rsidRPr="002B327A" w:rsidRDefault="00BB6C2D" w:rsidP="002B327A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lang w:eastAsia="it-IT"/>
              </w:rPr>
            </w:pPr>
            <w:r w:rsidRPr="002B327A">
              <w:rPr>
                <w:rFonts w:ascii="Calibri" w:eastAsia="Calibri" w:hAnsi="Calibri" w:cs="Calibri"/>
                <w:b/>
                <w:color w:val="000000"/>
                <w:sz w:val="28"/>
                <w:szCs w:val="28"/>
                <w:lang w:eastAsia="it-IT"/>
              </w:rPr>
              <w:t>Conoscenze</w:t>
            </w:r>
          </w:p>
        </w:tc>
        <w:tc>
          <w:tcPr>
            <w:tcW w:w="2690" w:type="dxa"/>
            <w:gridSpan w:val="2"/>
            <w:tcBorders>
              <w:bottom w:val="single" w:sz="4" w:space="0" w:color="000000"/>
            </w:tcBorders>
            <w:shd w:val="clear" w:color="auto" w:fill="92D050"/>
          </w:tcPr>
          <w:p w:rsidR="00BB6C2D" w:rsidRPr="002B327A" w:rsidRDefault="00BB6C2D" w:rsidP="002B327A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lang w:eastAsia="it-IT"/>
              </w:rPr>
            </w:pPr>
            <w:r w:rsidRPr="002B327A">
              <w:rPr>
                <w:rFonts w:ascii="Calibri" w:eastAsia="Calibri" w:hAnsi="Calibri" w:cs="Calibri"/>
                <w:b/>
                <w:color w:val="000000"/>
                <w:sz w:val="28"/>
                <w:szCs w:val="28"/>
                <w:lang w:eastAsia="it-IT"/>
              </w:rPr>
              <w:t>Abilità</w:t>
            </w:r>
          </w:p>
        </w:tc>
      </w:tr>
      <w:tr w:rsidR="004D41C6" w:rsidRPr="002B327A" w:rsidTr="003A1D3C">
        <w:trPr>
          <w:trHeight w:val="1700"/>
        </w:trPr>
        <w:tc>
          <w:tcPr>
            <w:tcW w:w="3909" w:type="dxa"/>
            <w:gridSpan w:val="2"/>
            <w:tcBorders>
              <w:top w:val="single" w:sz="4" w:space="0" w:color="auto"/>
            </w:tcBorders>
          </w:tcPr>
          <w:p w:rsidR="004D41C6" w:rsidRPr="00BF4BC0" w:rsidRDefault="004D41C6" w:rsidP="002B327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BF4BC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it-IT"/>
              </w:rPr>
              <w:t>Assistere le entità produttive e trasformative proponendo i risultati delle tecnologie innovative e le modalità della</w:t>
            </w:r>
          </w:p>
          <w:p w:rsidR="004D41C6" w:rsidRPr="00BF4BC0" w:rsidRDefault="004D41C6" w:rsidP="002B327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BF4BC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it-IT"/>
              </w:rPr>
              <w:t>loro adozione.</w:t>
            </w:r>
          </w:p>
          <w:p w:rsidR="004D41C6" w:rsidRPr="00BF4BC0" w:rsidRDefault="004D41C6" w:rsidP="002B327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  <w:p w:rsidR="004D41C6" w:rsidRPr="00BF4BC0" w:rsidRDefault="004D41C6" w:rsidP="002B327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BF4BC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it-IT"/>
              </w:rPr>
              <w:t>Interpretare gli aspetti della multifunzionalità individuati dalle politiche comunitarie ed articolare le provvidenze</w:t>
            </w:r>
          </w:p>
          <w:p w:rsidR="004D41C6" w:rsidRPr="00BF4BC0" w:rsidRDefault="004D41C6" w:rsidP="002B327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BF4BC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it-IT"/>
              </w:rPr>
              <w:t>previste per i processi adattativi e migliorativi.</w:t>
            </w:r>
          </w:p>
          <w:p w:rsidR="004D41C6" w:rsidRPr="00BF4BC0" w:rsidRDefault="004D41C6" w:rsidP="002B327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  <w:p w:rsidR="004D41C6" w:rsidRPr="00BF4BC0" w:rsidRDefault="004D41C6" w:rsidP="002B327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BF4BC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it-IT"/>
              </w:rPr>
              <w:t>Organizzare metodologie per il controllo di qualità nei diversi processi, prevedendo modalità per la gestione della</w:t>
            </w:r>
          </w:p>
          <w:p w:rsidR="004D41C6" w:rsidRPr="00BF4BC0" w:rsidRDefault="004D41C6" w:rsidP="002B327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BF4BC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it-IT"/>
              </w:rPr>
              <w:t>trasparenza, della rintracciabilità e della tracciabilità.</w:t>
            </w:r>
          </w:p>
          <w:p w:rsidR="004D41C6" w:rsidRPr="00BF4BC0" w:rsidRDefault="004D41C6" w:rsidP="002B327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  <w:p w:rsidR="004D41C6" w:rsidRPr="00BF4BC0" w:rsidRDefault="004D41C6" w:rsidP="002B327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BF4BC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it-IT"/>
              </w:rPr>
              <w:t>Prevedere ed organizzare attività di valorizzazione delle produzioni mediante le diverse forme di marketing.</w:t>
            </w:r>
          </w:p>
          <w:p w:rsidR="004D41C6" w:rsidRPr="00BF4BC0" w:rsidRDefault="004D41C6" w:rsidP="002B327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  <w:p w:rsidR="004D41C6" w:rsidRPr="00BF4BC0" w:rsidRDefault="004D41C6" w:rsidP="002B327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BF4BC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it-IT"/>
              </w:rPr>
              <w:lastRenderedPageBreak/>
              <w:t>Operare favorendo attività integrative delle aziende agrarie mediante realizzazioni di agriturismi, ecoturismi,</w:t>
            </w:r>
          </w:p>
          <w:p w:rsidR="004D41C6" w:rsidRPr="00BF4BC0" w:rsidRDefault="004D41C6" w:rsidP="002B327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BF4BC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it-IT"/>
              </w:rPr>
              <w:t>turismo culturale e folkloristico.</w:t>
            </w:r>
          </w:p>
          <w:p w:rsidR="004D41C6" w:rsidRPr="00BF4BC0" w:rsidRDefault="004D41C6" w:rsidP="002B327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  <w:p w:rsidR="004D41C6" w:rsidRPr="00BF4BC0" w:rsidRDefault="004D41C6" w:rsidP="002B327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BF4BC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it-IT"/>
              </w:rPr>
              <w:t>Collaborare con gli enti locali che operano nel settore, con gli uffici del territorio, con le organizzazioni dei produttori, per attivare progetti di sviluppo rurale, di miglioramenti fondiari ed agrari e di protezione idrogeologica</w:t>
            </w:r>
          </w:p>
          <w:p w:rsidR="004D41C6" w:rsidRPr="00BF4BC0" w:rsidRDefault="004D41C6" w:rsidP="002B327A">
            <w:pPr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  <w:p w:rsidR="004D41C6" w:rsidRPr="002B327A" w:rsidRDefault="004D41C6" w:rsidP="006A2E1B">
            <w:pPr>
              <w:spacing w:after="0" w:line="240" w:lineRule="auto"/>
              <w:rPr>
                <w:rFonts w:ascii="Calibri" w:eastAsia="Calibri" w:hAnsi="Calibri" w:cs="Calibri"/>
                <w:color w:val="000000"/>
                <w:lang w:eastAsia="it-IT"/>
              </w:rPr>
            </w:pPr>
            <w:r w:rsidRPr="00BF4BC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it-IT"/>
              </w:rPr>
              <w:t>Utilizzare i principali concetti relativi all'economia e all'organizzazione dei processi produttivi e dei servizi</w:t>
            </w:r>
          </w:p>
        </w:tc>
        <w:tc>
          <w:tcPr>
            <w:tcW w:w="3286" w:type="dxa"/>
            <w:tcBorders>
              <w:top w:val="single" w:sz="4" w:space="0" w:color="000000"/>
            </w:tcBorders>
          </w:tcPr>
          <w:p w:rsidR="004D41C6" w:rsidRPr="002B327A" w:rsidRDefault="000D5B33" w:rsidP="002B327A">
            <w:pPr>
              <w:spacing w:after="0" w:line="240" w:lineRule="auto"/>
              <w:rPr>
                <w:rFonts w:ascii="Calibri" w:eastAsia="Calibri" w:hAnsi="Calibri" w:cs="Calibri"/>
                <w:color w:val="000000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lastRenderedPageBreak/>
              <w:t>P</w:t>
            </w:r>
            <w:r w:rsidR="004D41C6" w:rsidRPr="002B3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rincipi e concetti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 </w:t>
            </w:r>
            <w:r w:rsidR="004D41C6" w:rsidRPr="002B3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di economia generale.</w:t>
            </w:r>
          </w:p>
          <w:p w:rsidR="004D41C6" w:rsidRPr="002B327A" w:rsidRDefault="004D41C6" w:rsidP="002B327A">
            <w:pPr>
              <w:spacing w:after="0" w:line="240" w:lineRule="auto"/>
              <w:rPr>
                <w:rFonts w:ascii="Calibri" w:eastAsia="Calibri" w:hAnsi="Calibri" w:cs="Calibri"/>
                <w:color w:val="000000"/>
                <w:lang w:eastAsia="it-IT"/>
              </w:rPr>
            </w:pPr>
          </w:p>
          <w:p w:rsidR="004D41C6" w:rsidRPr="002B327A" w:rsidRDefault="004D41C6" w:rsidP="002B327A">
            <w:pPr>
              <w:spacing w:after="0" w:line="240" w:lineRule="auto"/>
              <w:rPr>
                <w:rFonts w:ascii="Calibri" w:eastAsia="Calibri" w:hAnsi="Calibri" w:cs="Calibri"/>
                <w:color w:val="000000"/>
                <w:lang w:eastAsia="it-IT"/>
              </w:rPr>
            </w:pPr>
            <w:r w:rsidRPr="002B3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Concetto di bene economico.</w:t>
            </w:r>
          </w:p>
          <w:p w:rsidR="004D41C6" w:rsidRPr="002B327A" w:rsidRDefault="004D41C6" w:rsidP="002B327A">
            <w:pPr>
              <w:spacing w:after="0" w:line="240" w:lineRule="auto"/>
              <w:rPr>
                <w:rFonts w:ascii="Calibri" w:eastAsia="Calibri" w:hAnsi="Calibri" w:cs="Calibri"/>
                <w:color w:val="000000"/>
                <w:lang w:eastAsia="it-IT"/>
              </w:rPr>
            </w:pPr>
          </w:p>
          <w:p w:rsidR="004D41C6" w:rsidRPr="002B327A" w:rsidRDefault="004D41C6" w:rsidP="002B327A">
            <w:pPr>
              <w:spacing w:after="0" w:line="240" w:lineRule="auto"/>
              <w:rPr>
                <w:rFonts w:ascii="Calibri" w:eastAsia="Calibri" w:hAnsi="Calibri" w:cs="Calibri"/>
                <w:color w:val="000000"/>
                <w:lang w:eastAsia="it-IT"/>
              </w:rPr>
            </w:pPr>
            <w:r w:rsidRPr="002B3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Leggi della domanda e dell’ offerta e relativi equilibri.</w:t>
            </w:r>
          </w:p>
          <w:p w:rsidR="004D41C6" w:rsidRPr="002B327A" w:rsidRDefault="004D41C6" w:rsidP="002B327A">
            <w:pPr>
              <w:spacing w:after="0" w:line="240" w:lineRule="auto"/>
              <w:rPr>
                <w:rFonts w:ascii="Calibri" w:eastAsia="Calibri" w:hAnsi="Calibri" w:cs="Calibri"/>
                <w:color w:val="000000"/>
                <w:lang w:eastAsia="it-IT"/>
              </w:rPr>
            </w:pPr>
          </w:p>
          <w:p w:rsidR="004D41C6" w:rsidRPr="002B327A" w:rsidRDefault="004D41C6" w:rsidP="002B327A">
            <w:pPr>
              <w:spacing w:after="0" w:line="240" w:lineRule="auto"/>
              <w:rPr>
                <w:rFonts w:ascii="Calibri" w:eastAsia="Calibri" w:hAnsi="Calibri" w:cs="Calibri"/>
                <w:color w:val="000000"/>
                <w:lang w:eastAsia="it-IT"/>
              </w:rPr>
            </w:pPr>
            <w:r w:rsidRPr="002B3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Fattori della produzione</w:t>
            </w:r>
            <w:r w:rsidR="004F4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.</w:t>
            </w:r>
          </w:p>
          <w:p w:rsidR="004D41C6" w:rsidRPr="002B327A" w:rsidRDefault="004D41C6" w:rsidP="002B327A">
            <w:pPr>
              <w:spacing w:after="0" w:line="240" w:lineRule="auto"/>
              <w:rPr>
                <w:rFonts w:ascii="Calibri" w:eastAsia="Calibri" w:hAnsi="Calibri" w:cs="Calibri"/>
                <w:color w:val="000000"/>
                <w:lang w:eastAsia="it-IT"/>
              </w:rPr>
            </w:pPr>
          </w:p>
          <w:p w:rsidR="004D41C6" w:rsidRPr="002B327A" w:rsidRDefault="004D41C6" w:rsidP="002B327A">
            <w:pPr>
              <w:spacing w:after="0" w:line="240" w:lineRule="auto"/>
              <w:rPr>
                <w:rFonts w:ascii="Calibri" w:eastAsia="Calibri" w:hAnsi="Calibri" w:cs="Calibri"/>
                <w:color w:val="000000"/>
                <w:lang w:eastAsia="it-IT"/>
              </w:rPr>
            </w:pPr>
            <w:r w:rsidRPr="002B3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Compenso ai fattori produttivi.</w:t>
            </w:r>
          </w:p>
          <w:p w:rsidR="004D41C6" w:rsidRPr="002B327A" w:rsidRDefault="004D41C6" w:rsidP="002B327A">
            <w:pPr>
              <w:spacing w:after="0" w:line="240" w:lineRule="auto"/>
              <w:rPr>
                <w:rFonts w:ascii="Calibri" w:eastAsia="Calibri" w:hAnsi="Calibri" w:cs="Calibri"/>
                <w:color w:val="000000"/>
                <w:lang w:eastAsia="it-IT"/>
              </w:rPr>
            </w:pPr>
          </w:p>
          <w:p w:rsidR="004D41C6" w:rsidRPr="002B327A" w:rsidRDefault="000D5B33" w:rsidP="002B327A">
            <w:pPr>
              <w:spacing w:after="0" w:line="240" w:lineRule="auto"/>
              <w:rPr>
                <w:rFonts w:ascii="Calibri" w:eastAsia="Calibri" w:hAnsi="Calibri" w:cs="Calibri"/>
                <w:color w:val="000000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L</w:t>
            </w:r>
            <w:r w:rsidR="004D41C6" w:rsidRPr="002B3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’ impresa agraria; tipi di</w:t>
            </w:r>
          </w:p>
          <w:p w:rsidR="004D41C6" w:rsidRPr="002B327A" w:rsidRDefault="004D41C6" w:rsidP="002B327A">
            <w:pPr>
              <w:spacing w:after="0" w:line="240" w:lineRule="auto"/>
              <w:rPr>
                <w:rFonts w:ascii="Calibri" w:eastAsia="Calibri" w:hAnsi="Calibri" w:cs="Calibri"/>
                <w:color w:val="000000"/>
                <w:lang w:eastAsia="it-IT"/>
              </w:rPr>
            </w:pPr>
            <w:r w:rsidRPr="002B3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conduzione e caratteristiche dell’ imprenditore agricolo.</w:t>
            </w:r>
          </w:p>
          <w:p w:rsidR="004D41C6" w:rsidRPr="002B327A" w:rsidRDefault="004D41C6" w:rsidP="002B327A">
            <w:pPr>
              <w:spacing w:after="0" w:line="240" w:lineRule="auto"/>
              <w:rPr>
                <w:rFonts w:ascii="Calibri" w:eastAsia="Calibri" w:hAnsi="Calibri" w:cs="Calibri"/>
                <w:color w:val="000000"/>
                <w:lang w:eastAsia="it-IT"/>
              </w:rPr>
            </w:pPr>
          </w:p>
          <w:p w:rsidR="004D41C6" w:rsidRPr="002B327A" w:rsidRDefault="004D41C6" w:rsidP="002B327A">
            <w:pPr>
              <w:spacing w:after="0" w:line="240" w:lineRule="auto"/>
              <w:rPr>
                <w:rFonts w:ascii="Calibri" w:eastAsia="Calibri" w:hAnsi="Calibri" w:cs="Calibri"/>
                <w:color w:val="000000"/>
                <w:lang w:eastAsia="it-IT"/>
              </w:rPr>
            </w:pPr>
            <w:r w:rsidRPr="002B3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Figure giuridiche nelle attività agricole, contratti agrari, attività</w:t>
            </w:r>
            <w:r w:rsidR="000D5B3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 </w:t>
            </w:r>
            <w:r w:rsidRPr="002B3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connesse all’agricoltura previste dal codice.</w:t>
            </w:r>
          </w:p>
          <w:p w:rsidR="004D41C6" w:rsidRPr="002B327A" w:rsidRDefault="004D41C6" w:rsidP="002B327A">
            <w:pPr>
              <w:spacing w:after="0" w:line="240" w:lineRule="auto"/>
              <w:rPr>
                <w:rFonts w:ascii="Calibri" w:eastAsia="Calibri" w:hAnsi="Calibri" w:cs="Calibri"/>
                <w:color w:val="000000"/>
                <w:lang w:eastAsia="it-IT"/>
              </w:rPr>
            </w:pPr>
          </w:p>
          <w:p w:rsidR="004D41C6" w:rsidRPr="002B327A" w:rsidRDefault="004D41C6" w:rsidP="002B327A">
            <w:pPr>
              <w:spacing w:after="0" w:line="240" w:lineRule="auto"/>
              <w:rPr>
                <w:rFonts w:ascii="Calibri" w:eastAsia="Calibri" w:hAnsi="Calibri" w:cs="Calibri"/>
                <w:color w:val="000000"/>
                <w:lang w:eastAsia="it-IT"/>
              </w:rPr>
            </w:pPr>
            <w:r w:rsidRPr="002B3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Aspetti del credito e strumenti creditizi.</w:t>
            </w:r>
          </w:p>
          <w:p w:rsidR="004D41C6" w:rsidRPr="002B327A" w:rsidRDefault="004D41C6" w:rsidP="002B327A">
            <w:pPr>
              <w:spacing w:after="0" w:line="240" w:lineRule="auto"/>
              <w:rPr>
                <w:rFonts w:ascii="Calibri" w:eastAsia="Calibri" w:hAnsi="Calibri" w:cs="Calibri"/>
                <w:color w:val="000000"/>
                <w:lang w:eastAsia="it-IT"/>
              </w:rPr>
            </w:pPr>
          </w:p>
          <w:p w:rsidR="00041C60" w:rsidRDefault="00041C60" w:rsidP="002B32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  <w:p w:rsidR="004D41C6" w:rsidRPr="002B327A" w:rsidRDefault="004D41C6" w:rsidP="002B327A">
            <w:pPr>
              <w:spacing w:after="0" w:line="240" w:lineRule="auto"/>
              <w:rPr>
                <w:rFonts w:ascii="Calibri" w:eastAsia="Calibri" w:hAnsi="Calibri" w:cs="Calibri"/>
                <w:color w:val="000000"/>
                <w:lang w:eastAsia="it-IT"/>
              </w:rPr>
            </w:pPr>
            <w:r w:rsidRPr="002B3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lastRenderedPageBreak/>
              <w:t>Gestione del bilancio economico</w:t>
            </w:r>
          </w:p>
          <w:p w:rsidR="004D41C6" w:rsidRPr="002B327A" w:rsidRDefault="004D41C6" w:rsidP="002B327A">
            <w:pPr>
              <w:spacing w:after="0" w:line="240" w:lineRule="auto"/>
              <w:rPr>
                <w:rFonts w:ascii="Calibri" w:eastAsia="Calibri" w:hAnsi="Calibri" w:cs="Calibri"/>
                <w:color w:val="000000"/>
                <w:lang w:eastAsia="it-IT"/>
              </w:rPr>
            </w:pPr>
          </w:p>
          <w:p w:rsidR="004D41C6" w:rsidRPr="002B327A" w:rsidRDefault="004D41C6" w:rsidP="002B327A">
            <w:pPr>
              <w:spacing w:after="0" w:line="240" w:lineRule="auto"/>
              <w:rPr>
                <w:rFonts w:ascii="Calibri" w:eastAsia="Calibri" w:hAnsi="Calibri" w:cs="Calibri"/>
                <w:color w:val="000000"/>
                <w:lang w:eastAsia="it-IT"/>
              </w:rPr>
            </w:pPr>
            <w:r w:rsidRPr="002B3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Principi e strumenti della contabilità agraria.</w:t>
            </w:r>
          </w:p>
          <w:p w:rsidR="004D41C6" w:rsidRPr="002B327A" w:rsidRDefault="004D41C6" w:rsidP="002B327A">
            <w:pPr>
              <w:spacing w:after="0" w:line="240" w:lineRule="auto"/>
              <w:rPr>
                <w:rFonts w:ascii="Calibri" w:eastAsia="Calibri" w:hAnsi="Calibri" w:cs="Calibri"/>
                <w:color w:val="000000"/>
                <w:lang w:eastAsia="it-IT"/>
              </w:rPr>
            </w:pPr>
          </w:p>
          <w:p w:rsidR="004D41C6" w:rsidRPr="002B327A" w:rsidRDefault="004D41C6" w:rsidP="002B327A">
            <w:pPr>
              <w:spacing w:after="0" w:line="240" w:lineRule="auto"/>
              <w:rPr>
                <w:rFonts w:ascii="Calibri" w:eastAsia="Calibri" w:hAnsi="Calibri" w:cs="Calibri"/>
                <w:color w:val="000000"/>
                <w:lang w:eastAsia="it-IT"/>
              </w:rPr>
            </w:pPr>
            <w:r w:rsidRPr="002B3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 Patrimonio</w:t>
            </w:r>
            <w:r w:rsidR="00BF4B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 </w:t>
            </w:r>
            <w:r w:rsidRPr="002B3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dell’azienda agraria, suoi componenti, variazioni e trasformazioni</w:t>
            </w:r>
          </w:p>
          <w:p w:rsidR="004D41C6" w:rsidRPr="002B327A" w:rsidRDefault="004D41C6" w:rsidP="002B327A">
            <w:pPr>
              <w:spacing w:after="0" w:line="240" w:lineRule="auto"/>
              <w:rPr>
                <w:rFonts w:ascii="Calibri" w:eastAsia="Calibri" w:hAnsi="Calibri" w:cs="Calibri"/>
                <w:color w:val="000000"/>
                <w:lang w:eastAsia="it-IT"/>
              </w:rPr>
            </w:pPr>
          </w:p>
          <w:p w:rsidR="004D41C6" w:rsidRPr="002B327A" w:rsidRDefault="004D41C6" w:rsidP="002B327A">
            <w:pPr>
              <w:spacing w:after="0" w:line="240" w:lineRule="auto"/>
              <w:rPr>
                <w:rFonts w:ascii="Calibri" w:eastAsia="Calibri" w:hAnsi="Calibri" w:cs="Calibri"/>
                <w:color w:val="000000"/>
                <w:lang w:eastAsia="it-IT"/>
              </w:rPr>
            </w:pPr>
            <w:r w:rsidRPr="002B3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Procedure di attivazione della contabilità agraria e documenti</w:t>
            </w:r>
          </w:p>
          <w:p w:rsidR="004D41C6" w:rsidRPr="002B327A" w:rsidRDefault="004D41C6" w:rsidP="002B327A">
            <w:pPr>
              <w:spacing w:after="0" w:line="240" w:lineRule="auto"/>
              <w:rPr>
                <w:rFonts w:ascii="Calibri" w:eastAsia="Calibri" w:hAnsi="Calibri" w:cs="Calibri"/>
                <w:color w:val="000000"/>
                <w:lang w:eastAsia="it-IT"/>
              </w:rPr>
            </w:pPr>
            <w:r w:rsidRPr="002B3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contabili.</w:t>
            </w:r>
          </w:p>
          <w:p w:rsidR="004D41C6" w:rsidRPr="002B327A" w:rsidRDefault="004D41C6" w:rsidP="002B327A">
            <w:pPr>
              <w:spacing w:after="0" w:line="240" w:lineRule="auto"/>
              <w:rPr>
                <w:rFonts w:ascii="Calibri" w:eastAsia="Calibri" w:hAnsi="Calibri" w:cs="Calibri"/>
                <w:color w:val="000000"/>
                <w:lang w:eastAsia="it-IT"/>
              </w:rPr>
            </w:pPr>
          </w:p>
          <w:p w:rsidR="004D41C6" w:rsidRPr="002B327A" w:rsidRDefault="004D41C6" w:rsidP="002B327A">
            <w:pPr>
              <w:spacing w:after="0" w:line="240" w:lineRule="auto"/>
              <w:rPr>
                <w:rFonts w:ascii="Calibri" w:eastAsia="Calibri" w:hAnsi="Calibri" w:cs="Calibri"/>
                <w:color w:val="000000"/>
                <w:lang w:eastAsia="it-IT"/>
              </w:rPr>
            </w:pPr>
            <w:r w:rsidRPr="002B3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Tipologia di documenti di accompagnamento della merce.</w:t>
            </w:r>
          </w:p>
          <w:p w:rsidR="004D41C6" w:rsidRPr="002B327A" w:rsidRDefault="004D41C6" w:rsidP="002B327A">
            <w:pPr>
              <w:spacing w:after="0" w:line="240" w:lineRule="auto"/>
              <w:rPr>
                <w:rFonts w:ascii="Calibri" w:eastAsia="Calibri" w:hAnsi="Calibri" w:cs="Calibri"/>
                <w:color w:val="000000"/>
                <w:lang w:eastAsia="it-IT"/>
              </w:rPr>
            </w:pPr>
          </w:p>
          <w:p w:rsidR="004D41C6" w:rsidRPr="002B327A" w:rsidRDefault="004D41C6" w:rsidP="002B327A">
            <w:pPr>
              <w:spacing w:after="0" w:line="240" w:lineRule="auto"/>
              <w:rPr>
                <w:rFonts w:ascii="Calibri" w:eastAsia="Calibri" w:hAnsi="Calibri" w:cs="Calibri"/>
                <w:color w:val="000000"/>
                <w:lang w:eastAsia="it-IT"/>
              </w:rPr>
            </w:pPr>
            <w:r w:rsidRPr="002B3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Gestione del bilancio contabile.</w:t>
            </w:r>
          </w:p>
          <w:p w:rsidR="004D41C6" w:rsidRPr="002B327A" w:rsidRDefault="004D41C6" w:rsidP="002B327A">
            <w:pPr>
              <w:spacing w:after="0" w:line="240" w:lineRule="auto"/>
              <w:rPr>
                <w:rFonts w:ascii="Calibri" w:eastAsia="Calibri" w:hAnsi="Calibri" w:cs="Calibri"/>
                <w:color w:val="000000"/>
                <w:lang w:eastAsia="it-IT"/>
              </w:rPr>
            </w:pPr>
          </w:p>
          <w:p w:rsidR="004D41C6" w:rsidRPr="002B327A" w:rsidRDefault="004D41C6" w:rsidP="002B327A">
            <w:pPr>
              <w:spacing w:after="0" w:line="240" w:lineRule="auto"/>
              <w:rPr>
                <w:rFonts w:ascii="Calibri" w:eastAsia="Calibri" w:hAnsi="Calibri" w:cs="Calibri"/>
                <w:color w:val="000000"/>
                <w:lang w:eastAsia="it-IT"/>
              </w:rPr>
            </w:pPr>
            <w:r w:rsidRPr="002B3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Sistema tributario e tipologie di imposte.</w:t>
            </w:r>
          </w:p>
          <w:p w:rsidR="004D41C6" w:rsidRPr="002B327A" w:rsidRDefault="004D41C6" w:rsidP="002B327A">
            <w:pPr>
              <w:spacing w:after="0" w:line="240" w:lineRule="auto"/>
              <w:rPr>
                <w:rFonts w:ascii="Calibri" w:eastAsia="Calibri" w:hAnsi="Calibri" w:cs="Calibri"/>
                <w:color w:val="000000"/>
                <w:lang w:eastAsia="it-IT"/>
              </w:rPr>
            </w:pPr>
          </w:p>
        </w:tc>
        <w:tc>
          <w:tcPr>
            <w:tcW w:w="2268" w:type="dxa"/>
            <w:tcBorders>
              <w:top w:val="single" w:sz="4" w:space="0" w:color="000000"/>
            </w:tcBorders>
          </w:tcPr>
          <w:p w:rsidR="004D41C6" w:rsidRPr="002B327A" w:rsidRDefault="004D41C6" w:rsidP="002B327A">
            <w:pPr>
              <w:spacing w:after="0" w:line="240" w:lineRule="auto"/>
              <w:rPr>
                <w:rFonts w:ascii="Calibri" w:eastAsia="Calibri" w:hAnsi="Calibri" w:cs="Calibri"/>
                <w:color w:val="000000"/>
                <w:lang w:eastAsia="it-IT"/>
              </w:rPr>
            </w:pPr>
            <w:r w:rsidRPr="002B3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lastRenderedPageBreak/>
              <w:t>Interpretare il significato dei fattori della produzione e le</w:t>
            </w:r>
          </w:p>
          <w:p w:rsidR="004D41C6" w:rsidRPr="002B327A" w:rsidRDefault="004D41C6" w:rsidP="002B327A">
            <w:pPr>
              <w:spacing w:after="0" w:line="240" w:lineRule="auto"/>
              <w:rPr>
                <w:rFonts w:ascii="Calibri" w:eastAsia="Calibri" w:hAnsi="Calibri" w:cs="Calibri"/>
                <w:color w:val="000000"/>
                <w:lang w:eastAsia="it-IT"/>
              </w:rPr>
            </w:pPr>
            <w:r w:rsidRPr="002B3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caratteristiche della loro dinamica nei processi produttivi.</w:t>
            </w:r>
          </w:p>
          <w:p w:rsidR="004D41C6" w:rsidRPr="002B327A" w:rsidRDefault="004D41C6" w:rsidP="002B327A">
            <w:pPr>
              <w:spacing w:after="0" w:line="240" w:lineRule="auto"/>
              <w:rPr>
                <w:rFonts w:ascii="Calibri" w:eastAsia="Calibri" w:hAnsi="Calibri" w:cs="Calibri"/>
                <w:color w:val="000000"/>
                <w:lang w:eastAsia="it-IT"/>
              </w:rPr>
            </w:pPr>
          </w:p>
          <w:p w:rsidR="004D41C6" w:rsidRPr="002B327A" w:rsidRDefault="004D41C6" w:rsidP="002B327A">
            <w:pPr>
              <w:spacing w:after="0" w:line="240" w:lineRule="auto"/>
              <w:rPr>
                <w:rFonts w:ascii="Calibri" w:eastAsia="Calibri" w:hAnsi="Calibri" w:cs="Calibri"/>
                <w:color w:val="000000"/>
                <w:lang w:eastAsia="it-IT"/>
              </w:rPr>
            </w:pPr>
            <w:r w:rsidRPr="002B3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Differenziare i diversi aspetti della produttività.</w:t>
            </w:r>
          </w:p>
          <w:p w:rsidR="004D41C6" w:rsidRPr="002B327A" w:rsidRDefault="004D41C6" w:rsidP="002B327A">
            <w:pPr>
              <w:spacing w:after="0" w:line="240" w:lineRule="auto"/>
              <w:rPr>
                <w:rFonts w:ascii="Calibri" w:eastAsia="Calibri" w:hAnsi="Calibri" w:cs="Calibri"/>
                <w:color w:val="000000"/>
                <w:lang w:eastAsia="it-IT"/>
              </w:rPr>
            </w:pPr>
          </w:p>
          <w:p w:rsidR="004D41C6" w:rsidRPr="002B327A" w:rsidRDefault="004D41C6" w:rsidP="002B327A">
            <w:pPr>
              <w:spacing w:after="0" w:line="240" w:lineRule="auto"/>
              <w:rPr>
                <w:rFonts w:ascii="Calibri" w:eastAsia="Calibri" w:hAnsi="Calibri" w:cs="Calibri"/>
                <w:color w:val="000000"/>
                <w:lang w:eastAsia="it-IT"/>
              </w:rPr>
            </w:pPr>
            <w:r w:rsidRPr="002B3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Individuare ed organizzare sistemi di contabilità secondo criteri attuali</w:t>
            </w:r>
          </w:p>
          <w:p w:rsidR="004D41C6" w:rsidRPr="002B327A" w:rsidRDefault="004D41C6" w:rsidP="002B327A">
            <w:pPr>
              <w:spacing w:after="0" w:line="240" w:lineRule="auto"/>
              <w:rPr>
                <w:rFonts w:ascii="Calibri" w:eastAsia="Calibri" w:hAnsi="Calibri" w:cs="Calibri"/>
                <w:color w:val="000000"/>
                <w:lang w:eastAsia="it-IT"/>
              </w:rPr>
            </w:pPr>
            <w:r w:rsidRPr="002B3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.</w:t>
            </w:r>
          </w:p>
          <w:p w:rsidR="004D41C6" w:rsidRPr="002B327A" w:rsidRDefault="004D41C6" w:rsidP="002B327A">
            <w:pPr>
              <w:spacing w:after="0" w:line="240" w:lineRule="auto"/>
              <w:rPr>
                <w:rFonts w:ascii="Calibri" w:eastAsia="Calibri" w:hAnsi="Calibri" w:cs="Calibri"/>
                <w:color w:val="000000"/>
                <w:lang w:eastAsia="it-IT"/>
              </w:rPr>
            </w:pPr>
            <w:r w:rsidRPr="002B3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Derivare il risultato contabile delle attività produttive</w:t>
            </w:r>
          </w:p>
          <w:p w:rsidR="004D41C6" w:rsidRPr="002B327A" w:rsidRDefault="004D41C6" w:rsidP="002B327A">
            <w:pPr>
              <w:spacing w:after="0" w:line="240" w:lineRule="auto"/>
              <w:rPr>
                <w:rFonts w:ascii="Calibri" w:eastAsia="Calibri" w:hAnsi="Calibri" w:cs="Calibri"/>
                <w:color w:val="000000"/>
                <w:lang w:eastAsia="it-IT"/>
              </w:rPr>
            </w:pPr>
            <w:r w:rsidRPr="002B3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interpretandolo alla luce delle variazioni dei capitali.</w:t>
            </w:r>
          </w:p>
          <w:p w:rsidR="004D41C6" w:rsidRPr="002B327A" w:rsidRDefault="004D41C6" w:rsidP="002B327A">
            <w:pPr>
              <w:spacing w:after="0" w:line="240" w:lineRule="auto"/>
              <w:rPr>
                <w:rFonts w:ascii="Calibri" w:eastAsia="Calibri" w:hAnsi="Calibri" w:cs="Calibri"/>
                <w:color w:val="000000"/>
                <w:lang w:eastAsia="it-IT"/>
              </w:rPr>
            </w:pPr>
          </w:p>
          <w:p w:rsidR="00041C60" w:rsidRDefault="00041C60" w:rsidP="002B32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  <w:p w:rsidR="004D41C6" w:rsidRPr="002B327A" w:rsidRDefault="004D41C6" w:rsidP="002B327A">
            <w:pPr>
              <w:spacing w:after="0" w:line="240" w:lineRule="auto"/>
              <w:rPr>
                <w:rFonts w:ascii="Calibri" w:eastAsia="Calibri" w:hAnsi="Calibri" w:cs="Calibri"/>
                <w:color w:val="000000"/>
                <w:lang w:eastAsia="it-IT"/>
              </w:rPr>
            </w:pPr>
            <w:r w:rsidRPr="002B3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lastRenderedPageBreak/>
              <w:t>Derivare il risultato economico delle attività produttive</w:t>
            </w:r>
          </w:p>
          <w:p w:rsidR="004D41C6" w:rsidRPr="002B327A" w:rsidRDefault="004D41C6" w:rsidP="002B327A">
            <w:pPr>
              <w:spacing w:after="0" w:line="240" w:lineRule="auto"/>
              <w:rPr>
                <w:rFonts w:ascii="Calibri" w:eastAsia="Calibri" w:hAnsi="Calibri" w:cs="Calibri"/>
                <w:color w:val="000000"/>
                <w:lang w:eastAsia="it-IT"/>
              </w:rPr>
            </w:pPr>
          </w:p>
          <w:p w:rsidR="004D41C6" w:rsidRPr="002B327A" w:rsidRDefault="004D41C6" w:rsidP="002B327A">
            <w:pPr>
              <w:spacing w:after="0" w:line="240" w:lineRule="auto"/>
              <w:rPr>
                <w:rFonts w:ascii="Calibri" w:eastAsia="Calibri" w:hAnsi="Calibri" w:cs="Calibri"/>
                <w:color w:val="000000"/>
                <w:lang w:eastAsia="it-IT"/>
              </w:rPr>
            </w:pPr>
            <w:r w:rsidRPr="002B3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Redige la documentazione richiesta.</w:t>
            </w:r>
          </w:p>
          <w:p w:rsidR="004D41C6" w:rsidRPr="002B327A" w:rsidRDefault="004D41C6" w:rsidP="002B327A">
            <w:pPr>
              <w:spacing w:after="0" w:line="240" w:lineRule="auto"/>
              <w:rPr>
                <w:rFonts w:ascii="Calibri" w:eastAsia="Calibri" w:hAnsi="Calibri" w:cs="Calibri"/>
                <w:color w:val="000000"/>
                <w:lang w:eastAsia="it-IT"/>
              </w:rPr>
            </w:pPr>
          </w:p>
        </w:tc>
        <w:tc>
          <w:tcPr>
            <w:tcW w:w="3544" w:type="dxa"/>
            <w:tcBorders>
              <w:top w:val="single" w:sz="4" w:space="0" w:color="000000"/>
            </w:tcBorders>
          </w:tcPr>
          <w:p w:rsidR="004D41C6" w:rsidRPr="002B327A" w:rsidRDefault="004D41C6" w:rsidP="002B327A">
            <w:pPr>
              <w:spacing w:after="0" w:line="240" w:lineRule="auto"/>
              <w:rPr>
                <w:rFonts w:ascii="Calibri" w:eastAsia="Calibri" w:hAnsi="Calibri" w:cs="Calibri"/>
                <w:color w:val="000000"/>
                <w:lang w:eastAsia="it-IT"/>
              </w:rPr>
            </w:pPr>
            <w:r w:rsidRPr="002B3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lastRenderedPageBreak/>
              <w:t>Elementi di matematica finanziaria e di statistica.</w:t>
            </w:r>
          </w:p>
          <w:p w:rsidR="004D41C6" w:rsidRPr="002B327A" w:rsidRDefault="004D41C6" w:rsidP="002B327A">
            <w:pPr>
              <w:spacing w:after="0" w:line="240" w:lineRule="auto"/>
              <w:rPr>
                <w:rFonts w:ascii="Calibri" w:eastAsia="Calibri" w:hAnsi="Calibri" w:cs="Calibri"/>
                <w:color w:val="000000"/>
                <w:lang w:eastAsia="it-IT"/>
              </w:rPr>
            </w:pPr>
          </w:p>
          <w:p w:rsidR="004D41C6" w:rsidRPr="002B327A" w:rsidRDefault="004D41C6" w:rsidP="002B327A">
            <w:pPr>
              <w:spacing w:after="0" w:line="240" w:lineRule="auto"/>
              <w:rPr>
                <w:rFonts w:ascii="Calibri" w:eastAsia="Calibri" w:hAnsi="Calibri" w:cs="Calibri"/>
                <w:color w:val="000000"/>
                <w:lang w:eastAsia="it-IT"/>
              </w:rPr>
            </w:pPr>
            <w:r w:rsidRPr="002B3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Principi di economia delle produzioni e delle trasformazioni.</w:t>
            </w:r>
          </w:p>
          <w:p w:rsidR="004D41C6" w:rsidRPr="002B327A" w:rsidRDefault="004D41C6" w:rsidP="002B327A">
            <w:pPr>
              <w:spacing w:after="0" w:line="240" w:lineRule="auto"/>
              <w:rPr>
                <w:rFonts w:ascii="Calibri" w:eastAsia="Calibri" w:hAnsi="Calibri" w:cs="Calibri"/>
                <w:color w:val="000000"/>
                <w:lang w:eastAsia="it-IT"/>
              </w:rPr>
            </w:pPr>
          </w:p>
          <w:p w:rsidR="004D41C6" w:rsidRPr="002B327A" w:rsidRDefault="004D41C6" w:rsidP="002B327A">
            <w:pPr>
              <w:spacing w:after="0" w:line="240" w:lineRule="auto"/>
              <w:rPr>
                <w:rFonts w:ascii="Calibri" w:eastAsia="Calibri" w:hAnsi="Calibri" w:cs="Calibri"/>
                <w:color w:val="000000"/>
                <w:lang w:eastAsia="it-IT"/>
              </w:rPr>
            </w:pPr>
            <w:r w:rsidRPr="002B3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Bilanci aziendali, conti colturali e indici di efficienza.</w:t>
            </w:r>
          </w:p>
          <w:p w:rsidR="004D41C6" w:rsidRPr="002B327A" w:rsidRDefault="004D41C6" w:rsidP="002B327A">
            <w:pPr>
              <w:spacing w:after="0" w:line="240" w:lineRule="auto"/>
              <w:rPr>
                <w:rFonts w:ascii="Calibri" w:eastAsia="Calibri" w:hAnsi="Calibri" w:cs="Calibri"/>
                <w:color w:val="000000"/>
                <w:lang w:eastAsia="it-IT"/>
              </w:rPr>
            </w:pPr>
          </w:p>
          <w:p w:rsidR="004D41C6" w:rsidRPr="002B327A" w:rsidRDefault="004D41C6" w:rsidP="002B327A">
            <w:pPr>
              <w:spacing w:after="0" w:line="240" w:lineRule="auto"/>
              <w:rPr>
                <w:rFonts w:ascii="Calibri" w:eastAsia="Calibri" w:hAnsi="Calibri" w:cs="Calibri"/>
                <w:color w:val="000000"/>
                <w:lang w:eastAsia="it-IT"/>
              </w:rPr>
            </w:pPr>
            <w:r w:rsidRPr="002B3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Gestione dei bilanci di trasformazione.</w:t>
            </w:r>
          </w:p>
          <w:p w:rsidR="004D41C6" w:rsidRPr="002B327A" w:rsidRDefault="004D41C6" w:rsidP="002B327A">
            <w:pPr>
              <w:spacing w:after="0" w:line="240" w:lineRule="auto"/>
              <w:rPr>
                <w:rFonts w:ascii="Calibri" w:eastAsia="Calibri" w:hAnsi="Calibri" w:cs="Calibri"/>
                <w:color w:val="000000"/>
                <w:lang w:eastAsia="it-IT"/>
              </w:rPr>
            </w:pPr>
          </w:p>
          <w:p w:rsidR="004D41C6" w:rsidRPr="002B327A" w:rsidRDefault="004D41C6" w:rsidP="002B327A">
            <w:pPr>
              <w:spacing w:after="0" w:line="240" w:lineRule="auto"/>
              <w:rPr>
                <w:rFonts w:ascii="Calibri" w:eastAsia="Calibri" w:hAnsi="Calibri" w:cs="Calibri"/>
                <w:color w:val="000000"/>
                <w:lang w:eastAsia="it-IT"/>
              </w:rPr>
            </w:pPr>
            <w:r w:rsidRPr="002B3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Miglioramenti fondiari e agrari, giudizi di convenienza.</w:t>
            </w:r>
          </w:p>
          <w:p w:rsidR="004D41C6" w:rsidRPr="002B327A" w:rsidRDefault="004D41C6" w:rsidP="002B327A">
            <w:pPr>
              <w:spacing w:after="0" w:line="240" w:lineRule="auto"/>
              <w:rPr>
                <w:rFonts w:ascii="Calibri" w:eastAsia="Calibri" w:hAnsi="Calibri" w:cs="Calibri"/>
                <w:color w:val="000000"/>
                <w:lang w:eastAsia="it-IT"/>
              </w:rPr>
            </w:pPr>
          </w:p>
          <w:p w:rsidR="004D41C6" w:rsidRPr="002B327A" w:rsidRDefault="004D41C6" w:rsidP="002B327A">
            <w:pPr>
              <w:spacing w:after="0" w:line="240" w:lineRule="auto"/>
              <w:rPr>
                <w:rFonts w:ascii="Calibri" w:eastAsia="Calibri" w:hAnsi="Calibri" w:cs="Calibri"/>
                <w:color w:val="000000"/>
                <w:lang w:eastAsia="it-IT"/>
              </w:rPr>
            </w:pPr>
            <w:r w:rsidRPr="002B3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Valutazione delle colture arboree.</w:t>
            </w:r>
          </w:p>
          <w:p w:rsidR="004D41C6" w:rsidRPr="002B327A" w:rsidRDefault="004D41C6" w:rsidP="002B327A">
            <w:pPr>
              <w:spacing w:after="0" w:line="240" w:lineRule="auto"/>
              <w:rPr>
                <w:rFonts w:ascii="Calibri" w:eastAsia="Calibri" w:hAnsi="Calibri" w:cs="Calibri"/>
                <w:color w:val="000000"/>
                <w:lang w:eastAsia="it-IT"/>
              </w:rPr>
            </w:pPr>
          </w:p>
          <w:p w:rsidR="004D41C6" w:rsidRPr="002B327A" w:rsidRDefault="004D41C6" w:rsidP="002B327A">
            <w:pPr>
              <w:spacing w:after="0" w:line="240" w:lineRule="auto"/>
              <w:rPr>
                <w:rFonts w:ascii="Calibri" w:eastAsia="Calibri" w:hAnsi="Calibri" w:cs="Calibri"/>
                <w:color w:val="000000"/>
                <w:lang w:eastAsia="it-IT"/>
              </w:rPr>
            </w:pPr>
            <w:r w:rsidRPr="002B3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Valu</w:t>
            </w:r>
            <w:r w:rsidR="00BF4B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t</w:t>
            </w:r>
            <w:r w:rsidRPr="002B3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azione dei danni e delle anticipazioni colturali.</w:t>
            </w:r>
          </w:p>
          <w:p w:rsidR="004D41C6" w:rsidRPr="002B327A" w:rsidRDefault="004D41C6" w:rsidP="002B327A">
            <w:pPr>
              <w:spacing w:after="0" w:line="240" w:lineRule="auto"/>
              <w:rPr>
                <w:rFonts w:ascii="Calibri" w:eastAsia="Calibri" w:hAnsi="Calibri" w:cs="Calibri"/>
                <w:color w:val="000000"/>
                <w:lang w:eastAsia="it-IT"/>
              </w:rPr>
            </w:pPr>
          </w:p>
          <w:p w:rsidR="004D41C6" w:rsidRPr="002B327A" w:rsidRDefault="004D41C6" w:rsidP="002B327A">
            <w:pPr>
              <w:spacing w:after="0" w:line="240" w:lineRule="auto"/>
              <w:rPr>
                <w:rFonts w:ascii="Calibri" w:eastAsia="Calibri" w:hAnsi="Calibri" w:cs="Calibri"/>
                <w:color w:val="000000"/>
                <w:lang w:eastAsia="it-IT"/>
              </w:rPr>
            </w:pPr>
            <w:r w:rsidRPr="002B3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Gestione del territorio; condizionalità, esternalità ed internalità;</w:t>
            </w:r>
          </w:p>
          <w:p w:rsidR="004D41C6" w:rsidRPr="002B327A" w:rsidRDefault="004D41C6" w:rsidP="002B327A">
            <w:pPr>
              <w:spacing w:after="0" w:line="240" w:lineRule="auto"/>
              <w:rPr>
                <w:rFonts w:ascii="Calibri" w:eastAsia="Calibri" w:hAnsi="Calibri" w:cs="Calibri"/>
                <w:color w:val="000000"/>
                <w:lang w:eastAsia="it-IT"/>
              </w:rPr>
            </w:pPr>
          </w:p>
          <w:p w:rsidR="00041C60" w:rsidRDefault="00041C60" w:rsidP="002B32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  <w:p w:rsidR="004D41C6" w:rsidRPr="002B327A" w:rsidRDefault="00041C60" w:rsidP="002B327A">
            <w:pPr>
              <w:spacing w:after="0" w:line="240" w:lineRule="auto"/>
              <w:rPr>
                <w:rFonts w:ascii="Calibri" w:eastAsia="Calibri" w:hAnsi="Calibri" w:cs="Calibri"/>
                <w:color w:val="000000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lastRenderedPageBreak/>
              <w:t>D</w:t>
            </w:r>
            <w:bookmarkStart w:id="0" w:name="_GoBack"/>
            <w:bookmarkEnd w:id="0"/>
            <w:r w:rsidR="004D41C6" w:rsidRPr="002B3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iritti di inquinamento, piani</w:t>
            </w:r>
          </w:p>
          <w:p w:rsidR="004D41C6" w:rsidRPr="002B327A" w:rsidRDefault="004D41C6" w:rsidP="002B327A">
            <w:pPr>
              <w:spacing w:after="0" w:line="240" w:lineRule="auto"/>
              <w:rPr>
                <w:rFonts w:ascii="Calibri" w:eastAsia="Calibri" w:hAnsi="Calibri" w:cs="Calibri"/>
                <w:color w:val="000000"/>
                <w:lang w:eastAsia="it-IT"/>
              </w:rPr>
            </w:pPr>
            <w:r w:rsidRPr="002B3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territoriali;</w:t>
            </w:r>
            <w:r w:rsidR="00BF4BC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 </w:t>
            </w:r>
            <w:r w:rsidR="00BF4BC0" w:rsidRPr="002B3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 </w:t>
            </w:r>
            <w:r w:rsidRPr="002B3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bonifica e riordino fondiario.</w:t>
            </w:r>
          </w:p>
          <w:p w:rsidR="003A1D3C" w:rsidRDefault="003A1D3C" w:rsidP="002B32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  <w:p w:rsidR="004D41C6" w:rsidRPr="002B327A" w:rsidRDefault="004D41C6" w:rsidP="002B327A">
            <w:pPr>
              <w:spacing w:after="0" w:line="240" w:lineRule="auto"/>
              <w:rPr>
                <w:rFonts w:ascii="Calibri" w:eastAsia="Calibri" w:hAnsi="Calibri" w:cs="Calibri"/>
                <w:color w:val="000000"/>
                <w:lang w:eastAsia="it-IT"/>
              </w:rPr>
            </w:pPr>
            <w:r w:rsidRPr="002B3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Analisi costi- benefici. </w:t>
            </w:r>
          </w:p>
          <w:p w:rsidR="004D41C6" w:rsidRPr="002B327A" w:rsidRDefault="004D41C6" w:rsidP="002B327A">
            <w:pPr>
              <w:spacing w:after="0" w:line="240" w:lineRule="auto"/>
              <w:rPr>
                <w:rFonts w:ascii="Calibri" w:eastAsia="Calibri" w:hAnsi="Calibri" w:cs="Calibri"/>
                <w:color w:val="000000"/>
                <w:lang w:eastAsia="it-IT"/>
              </w:rPr>
            </w:pPr>
          </w:p>
          <w:p w:rsidR="004D41C6" w:rsidRPr="002B327A" w:rsidRDefault="004D41C6" w:rsidP="002B327A">
            <w:pPr>
              <w:spacing w:after="0" w:line="240" w:lineRule="auto"/>
              <w:rPr>
                <w:rFonts w:ascii="Calibri" w:eastAsia="Calibri" w:hAnsi="Calibri" w:cs="Calibri"/>
                <w:color w:val="000000"/>
                <w:lang w:eastAsia="it-IT"/>
              </w:rPr>
            </w:pPr>
            <w:r w:rsidRPr="002B3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Valutazione di impatto ambientale.</w:t>
            </w:r>
          </w:p>
          <w:p w:rsidR="004D41C6" w:rsidRPr="002B327A" w:rsidRDefault="004D41C6" w:rsidP="002B327A">
            <w:pPr>
              <w:spacing w:after="0" w:line="240" w:lineRule="auto"/>
              <w:rPr>
                <w:rFonts w:ascii="Calibri" w:eastAsia="Calibri" w:hAnsi="Calibri" w:cs="Calibri"/>
                <w:color w:val="000000"/>
                <w:lang w:eastAsia="it-IT"/>
              </w:rPr>
            </w:pPr>
          </w:p>
          <w:p w:rsidR="004D41C6" w:rsidRPr="002B327A" w:rsidRDefault="004D41C6" w:rsidP="002B327A">
            <w:pPr>
              <w:spacing w:after="0" w:line="240" w:lineRule="auto"/>
              <w:rPr>
                <w:rFonts w:ascii="Calibri" w:eastAsia="Calibri" w:hAnsi="Calibri" w:cs="Calibri"/>
                <w:color w:val="000000"/>
                <w:lang w:eastAsia="it-IT"/>
              </w:rPr>
            </w:pPr>
            <w:r w:rsidRPr="002B3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Funzioni dell’ Ufficio del territorio, documenti e servizi catastali,</w:t>
            </w:r>
            <w:r w:rsidR="004F4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 </w:t>
            </w:r>
            <w:r w:rsidRPr="002B3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catasti settoriali</w:t>
            </w:r>
          </w:p>
        </w:tc>
        <w:tc>
          <w:tcPr>
            <w:tcW w:w="2690" w:type="dxa"/>
            <w:gridSpan w:val="2"/>
            <w:tcBorders>
              <w:top w:val="single" w:sz="4" w:space="0" w:color="000000"/>
            </w:tcBorders>
          </w:tcPr>
          <w:p w:rsidR="004D41C6" w:rsidRPr="002B327A" w:rsidRDefault="004D41C6" w:rsidP="002B327A">
            <w:pPr>
              <w:spacing w:after="0" w:line="240" w:lineRule="auto"/>
              <w:rPr>
                <w:rFonts w:ascii="Calibri" w:eastAsia="Calibri" w:hAnsi="Calibri" w:cs="Calibri"/>
                <w:color w:val="000000"/>
                <w:lang w:eastAsia="it-IT"/>
              </w:rPr>
            </w:pPr>
            <w:r w:rsidRPr="002B3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lastRenderedPageBreak/>
              <w:t>Utilizzare strumenti analitici per elaborare bilanci di previsione,</w:t>
            </w:r>
          </w:p>
          <w:p w:rsidR="004D41C6" w:rsidRPr="002B327A" w:rsidRDefault="004D41C6" w:rsidP="002B327A">
            <w:pPr>
              <w:spacing w:after="0" w:line="240" w:lineRule="auto"/>
              <w:rPr>
                <w:rFonts w:ascii="Calibri" w:eastAsia="Calibri" w:hAnsi="Calibri" w:cs="Calibri"/>
                <w:color w:val="000000"/>
                <w:lang w:eastAsia="it-IT"/>
              </w:rPr>
            </w:pPr>
          </w:p>
          <w:p w:rsidR="004D41C6" w:rsidRPr="002B327A" w:rsidRDefault="004D41C6" w:rsidP="002B327A">
            <w:pPr>
              <w:spacing w:after="0" w:line="240" w:lineRule="auto"/>
              <w:rPr>
                <w:rFonts w:ascii="Calibri" w:eastAsia="Calibri" w:hAnsi="Calibri" w:cs="Calibri"/>
                <w:color w:val="000000"/>
                <w:lang w:eastAsia="it-IT"/>
              </w:rPr>
            </w:pPr>
            <w:r w:rsidRPr="002B3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Riscontrare bilanci parziali e finali, emettendo giudizi diconvenienza.</w:t>
            </w:r>
          </w:p>
          <w:p w:rsidR="004D41C6" w:rsidRPr="002B327A" w:rsidRDefault="004D41C6" w:rsidP="002B327A">
            <w:pPr>
              <w:spacing w:after="0" w:line="240" w:lineRule="auto"/>
              <w:rPr>
                <w:rFonts w:ascii="Calibri" w:eastAsia="Calibri" w:hAnsi="Calibri" w:cs="Calibri"/>
                <w:color w:val="000000"/>
                <w:lang w:eastAsia="it-IT"/>
              </w:rPr>
            </w:pPr>
          </w:p>
          <w:p w:rsidR="004D41C6" w:rsidRPr="002B327A" w:rsidRDefault="004D41C6" w:rsidP="002B327A">
            <w:pPr>
              <w:spacing w:after="0" w:line="240" w:lineRule="auto"/>
              <w:rPr>
                <w:rFonts w:ascii="Calibri" w:eastAsia="Calibri" w:hAnsi="Calibri" w:cs="Calibri"/>
                <w:color w:val="000000"/>
                <w:lang w:eastAsia="it-IT"/>
              </w:rPr>
            </w:pPr>
            <w:r w:rsidRPr="002B3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Prevedere interventi organici per migliorare gli assetti produttivi</w:t>
            </w:r>
          </w:p>
          <w:p w:rsidR="004D41C6" w:rsidRPr="002B327A" w:rsidRDefault="004D41C6" w:rsidP="002B327A">
            <w:pPr>
              <w:spacing w:after="0" w:line="240" w:lineRule="auto"/>
              <w:rPr>
                <w:rFonts w:ascii="Calibri" w:eastAsia="Calibri" w:hAnsi="Calibri" w:cs="Calibri"/>
                <w:color w:val="000000"/>
                <w:lang w:eastAsia="it-IT"/>
              </w:rPr>
            </w:pPr>
            <w:r w:rsidRPr="002B3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e la qualità dell’ambiente.</w:t>
            </w:r>
          </w:p>
          <w:p w:rsidR="004D41C6" w:rsidRPr="002B327A" w:rsidRDefault="004D41C6" w:rsidP="002B327A">
            <w:pPr>
              <w:spacing w:after="0" w:line="240" w:lineRule="auto"/>
              <w:rPr>
                <w:rFonts w:ascii="Calibri" w:eastAsia="Calibri" w:hAnsi="Calibri" w:cs="Calibri"/>
                <w:color w:val="000000"/>
                <w:lang w:eastAsia="it-IT"/>
              </w:rPr>
            </w:pPr>
          </w:p>
          <w:p w:rsidR="004D41C6" w:rsidRPr="002B327A" w:rsidRDefault="004D41C6" w:rsidP="002B327A">
            <w:pPr>
              <w:spacing w:after="0" w:line="240" w:lineRule="auto"/>
              <w:rPr>
                <w:rFonts w:ascii="Calibri" w:eastAsia="Calibri" w:hAnsi="Calibri" w:cs="Calibri"/>
                <w:color w:val="000000"/>
                <w:lang w:eastAsia="it-IT"/>
              </w:rPr>
            </w:pPr>
            <w:r w:rsidRPr="002B3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Definire criteri per la determinazione dell’efficienza aziendale.</w:t>
            </w:r>
          </w:p>
          <w:p w:rsidR="004D41C6" w:rsidRPr="002B327A" w:rsidRDefault="004D41C6" w:rsidP="002B327A">
            <w:pPr>
              <w:spacing w:after="0" w:line="240" w:lineRule="auto"/>
              <w:rPr>
                <w:rFonts w:ascii="Calibri" w:eastAsia="Calibri" w:hAnsi="Calibri" w:cs="Calibri"/>
                <w:color w:val="000000"/>
                <w:lang w:eastAsia="it-IT"/>
              </w:rPr>
            </w:pPr>
          </w:p>
          <w:p w:rsidR="004D41C6" w:rsidRPr="002B327A" w:rsidRDefault="004D41C6" w:rsidP="002B327A">
            <w:pPr>
              <w:spacing w:after="0" w:line="240" w:lineRule="auto"/>
              <w:rPr>
                <w:rFonts w:ascii="Calibri" w:eastAsia="Calibri" w:hAnsi="Calibri" w:cs="Calibri"/>
                <w:color w:val="000000"/>
                <w:lang w:eastAsia="it-IT"/>
              </w:rPr>
            </w:pPr>
            <w:r w:rsidRPr="002B3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Prevedere ed organizzare la gestione dei rapporti impresa ed entità</w:t>
            </w:r>
          </w:p>
          <w:p w:rsidR="004D41C6" w:rsidRPr="002B327A" w:rsidRDefault="004D41C6" w:rsidP="002B327A">
            <w:pPr>
              <w:spacing w:after="0" w:line="240" w:lineRule="auto"/>
              <w:rPr>
                <w:rFonts w:ascii="Calibri" w:eastAsia="Calibri" w:hAnsi="Calibri" w:cs="Calibri"/>
                <w:color w:val="000000"/>
                <w:lang w:eastAsia="it-IT"/>
              </w:rPr>
            </w:pPr>
            <w:r w:rsidRPr="002B3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amministrative territoriali.</w:t>
            </w:r>
          </w:p>
          <w:p w:rsidR="004D41C6" w:rsidRPr="002B327A" w:rsidRDefault="004D41C6" w:rsidP="002B327A">
            <w:pPr>
              <w:spacing w:after="0" w:line="240" w:lineRule="auto"/>
              <w:rPr>
                <w:rFonts w:ascii="Calibri" w:eastAsia="Calibri" w:hAnsi="Calibri" w:cs="Calibri"/>
                <w:color w:val="000000"/>
                <w:lang w:eastAsia="it-IT"/>
              </w:rPr>
            </w:pPr>
          </w:p>
          <w:p w:rsidR="004D41C6" w:rsidRPr="002B327A" w:rsidRDefault="004D41C6" w:rsidP="002B327A">
            <w:pPr>
              <w:spacing w:after="0" w:line="240" w:lineRule="auto"/>
              <w:rPr>
                <w:rFonts w:ascii="Calibri" w:eastAsia="Calibri" w:hAnsi="Calibri" w:cs="Calibri"/>
                <w:color w:val="000000"/>
                <w:lang w:eastAsia="it-IT"/>
              </w:rPr>
            </w:pPr>
            <w:r w:rsidRPr="002B3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lastRenderedPageBreak/>
              <w:t>Interpretare i sistemi conoscitivi delle caratteristiche territoriali.</w:t>
            </w:r>
          </w:p>
          <w:p w:rsidR="004D41C6" w:rsidRPr="002B327A" w:rsidRDefault="004D41C6" w:rsidP="002B327A">
            <w:pPr>
              <w:spacing w:after="0" w:line="240" w:lineRule="auto"/>
              <w:rPr>
                <w:rFonts w:ascii="Calibri" w:eastAsia="Calibri" w:hAnsi="Calibri" w:cs="Calibri"/>
                <w:color w:val="000000"/>
                <w:lang w:eastAsia="it-IT"/>
              </w:rPr>
            </w:pPr>
          </w:p>
          <w:p w:rsidR="004D41C6" w:rsidRPr="002B327A" w:rsidRDefault="004D41C6" w:rsidP="002B327A">
            <w:pPr>
              <w:spacing w:after="0" w:line="240" w:lineRule="auto"/>
              <w:rPr>
                <w:rFonts w:ascii="Calibri" w:eastAsia="Calibri" w:hAnsi="Calibri" w:cs="Calibri"/>
                <w:color w:val="000000"/>
                <w:lang w:eastAsia="it-IT"/>
              </w:rPr>
            </w:pPr>
            <w:r w:rsidRPr="002B3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Collaborare nella formulazione di progetti di sviluppo compatibile con gli equ</w:t>
            </w:r>
            <w:r w:rsidR="004F46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i</w:t>
            </w:r>
            <w:r w:rsidRPr="002B3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libri ambientali</w:t>
            </w:r>
          </w:p>
          <w:p w:rsidR="004D41C6" w:rsidRPr="002B327A" w:rsidRDefault="004D41C6" w:rsidP="002B327A">
            <w:pPr>
              <w:spacing w:after="0" w:line="240" w:lineRule="auto"/>
              <w:rPr>
                <w:rFonts w:ascii="Calibri" w:eastAsia="Calibri" w:hAnsi="Calibri" w:cs="Calibri"/>
                <w:color w:val="000000"/>
                <w:lang w:eastAsia="it-IT"/>
              </w:rPr>
            </w:pPr>
          </w:p>
          <w:p w:rsidR="004D41C6" w:rsidRPr="002B327A" w:rsidRDefault="004D41C6" w:rsidP="002B327A">
            <w:pPr>
              <w:spacing w:after="0" w:line="240" w:lineRule="auto"/>
              <w:rPr>
                <w:rFonts w:ascii="Calibri" w:eastAsia="Calibri" w:hAnsi="Calibri" w:cs="Calibri"/>
                <w:color w:val="000000"/>
                <w:lang w:eastAsia="it-IT"/>
              </w:rPr>
            </w:pPr>
          </w:p>
        </w:tc>
      </w:tr>
      <w:tr w:rsidR="00747E99" w:rsidRPr="002B327A" w:rsidTr="00F759F2">
        <w:trPr>
          <w:trHeight w:hRule="exact" w:val="737"/>
        </w:trPr>
        <w:tc>
          <w:tcPr>
            <w:tcW w:w="1560" w:type="dxa"/>
            <w:tcBorders>
              <w:right w:val="single" w:sz="4" w:space="0" w:color="auto"/>
            </w:tcBorders>
          </w:tcPr>
          <w:p w:rsidR="00747E99" w:rsidRPr="00835360" w:rsidRDefault="00747E99" w:rsidP="00747E99">
            <w:pPr>
              <w:rPr>
                <w:rFonts w:asciiTheme="majorHAnsi" w:hAnsiTheme="majorHAnsi"/>
                <w:b/>
              </w:rPr>
            </w:pPr>
            <w:r w:rsidRPr="00835360">
              <w:rPr>
                <w:rFonts w:asciiTheme="majorHAnsi" w:hAnsiTheme="majorHAnsi"/>
                <w:b/>
              </w:rPr>
              <w:lastRenderedPageBreak/>
              <w:t>Orizzontalità</w:t>
            </w:r>
          </w:p>
          <w:p w:rsidR="00747E99" w:rsidRPr="00835360" w:rsidRDefault="00747E99" w:rsidP="00747E99">
            <w:pPr>
              <w:rPr>
                <w:rFonts w:asciiTheme="majorHAnsi" w:hAnsiTheme="majorHAnsi"/>
                <w:b/>
              </w:rPr>
            </w:pPr>
          </w:p>
          <w:p w:rsidR="00747E99" w:rsidRPr="00835360" w:rsidRDefault="00747E99" w:rsidP="002B327A">
            <w:pPr>
              <w:spacing w:after="0" w:line="240" w:lineRule="auto"/>
              <w:rPr>
                <w:rFonts w:ascii="Calibri" w:eastAsia="Calibri" w:hAnsi="Calibri" w:cs="Calibri"/>
                <w:b/>
                <w:color w:val="000000"/>
                <w:lang w:eastAsia="it-IT"/>
              </w:rPr>
            </w:pPr>
          </w:p>
          <w:p w:rsidR="00747E99" w:rsidRPr="00835360" w:rsidRDefault="00747E99" w:rsidP="002B327A">
            <w:pPr>
              <w:spacing w:after="0" w:line="240" w:lineRule="auto"/>
              <w:rPr>
                <w:rFonts w:ascii="Calibri" w:eastAsia="Calibri" w:hAnsi="Calibri" w:cs="Calibri"/>
                <w:b/>
                <w:color w:val="000000"/>
                <w:lang w:eastAsia="it-IT"/>
              </w:rPr>
            </w:pPr>
          </w:p>
          <w:p w:rsidR="00747E99" w:rsidRPr="00835360" w:rsidRDefault="00747E99" w:rsidP="002B327A">
            <w:pPr>
              <w:spacing w:after="0" w:line="240" w:lineRule="auto"/>
              <w:rPr>
                <w:rFonts w:ascii="Calibri" w:eastAsia="Calibri" w:hAnsi="Calibri" w:cs="Calibri"/>
                <w:b/>
                <w:color w:val="000000"/>
                <w:lang w:eastAsia="it-IT"/>
              </w:rPr>
            </w:pPr>
          </w:p>
        </w:tc>
        <w:tc>
          <w:tcPr>
            <w:tcW w:w="14137" w:type="dxa"/>
            <w:gridSpan w:val="6"/>
            <w:tcBorders>
              <w:left w:val="single" w:sz="4" w:space="0" w:color="auto"/>
            </w:tcBorders>
          </w:tcPr>
          <w:p w:rsidR="00747E99" w:rsidRPr="00835360" w:rsidRDefault="00747E99" w:rsidP="000F39C5">
            <w:pPr>
              <w:spacing w:after="0" w:line="240" w:lineRule="auto"/>
              <w:rPr>
                <w:rFonts w:ascii="Calibri" w:eastAsia="Calibri" w:hAnsi="Calibri" w:cs="Calibri"/>
                <w:color w:val="000000"/>
                <w:lang w:eastAsia="it-IT"/>
              </w:rPr>
            </w:pPr>
            <w:r w:rsidRPr="00835360">
              <w:rPr>
                <w:rFonts w:ascii="Calibri" w:eastAsia="Calibri" w:hAnsi="Calibri" w:cs="Calibri"/>
                <w:color w:val="000000"/>
                <w:lang w:eastAsia="it-IT"/>
              </w:rPr>
              <w:t>Aziende agricole e agrituristiche</w:t>
            </w:r>
            <w:r w:rsidR="000F39C5" w:rsidRPr="00835360">
              <w:rPr>
                <w:rFonts w:ascii="Calibri" w:eastAsia="Calibri" w:hAnsi="Calibri" w:cs="Calibri"/>
                <w:color w:val="000000"/>
                <w:lang w:eastAsia="it-IT"/>
              </w:rPr>
              <w:t xml:space="preserve"> </w:t>
            </w:r>
            <w:r w:rsidRPr="00835360">
              <w:rPr>
                <w:rFonts w:ascii="Calibri" w:eastAsia="Calibri" w:hAnsi="Calibri" w:cs="Calibri"/>
                <w:color w:val="000000"/>
                <w:lang w:eastAsia="it-IT"/>
              </w:rPr>
              <w:t>- Mercati ortofrutticoli locali</w:t>
            </w:r>
            <w:r w:rsidR="000F39C5" w:rsidRPr="00835360">
              <w:rPr>
                <w:rFonts w:ascii="Calibri" w:eastAsia="Calibri" w:hAnsi="Calibri" w:cs="Calibri"/>
                <w:color w:val="000000"/>
                <w:lang w:eastAsia="it-IT"/>
              </w:rPr>
              <w:t xml:space="preserve"> </w:t>
            </w:r>
            <w:r w:rsidRPr="00835360">
              <w:rPr>
                <w:rFonts w:ascii="Calibri" w:eastAsia="Calibri" w:hAnsi="Calibri" w:cs="Calibri"/>
                <w:color w:val="000000"/>
                <w:lang w:eastAsia="it-IT"/>
              </w:rPr>
              <w:t>-</w:t>
            </w:r>
            <w:r w:rsidR="000F39C5" w:rsidRPr="00835360">
              <w:rPr>
                <w:rFonts w:ascii="Calibri" w:eastAsia="Calibri" w:hAnsi="Calibri" w:cs="Calibri"/>
                <w:color w:val="000000"/>
                <w:lang w:eastAsia="it-IT"/>
              </w:rPr>
              <w:t xml:space="preserve"> </w:t>
            </w:r>
            <w:r w:rsidRPr="00835360">
              <w:rPr>
                <w:rFonts w:ascii="Calibri" w:eastAsia="Calibri" w:hAnsi="Calibri" w:cs="Calibri"/>
                <w:color w:val="000000"/>
                <w:lang w:eastAsia="it-IT"/>
              </w:rPr>
              <w:t xml:space="preserve">Cooperative di produttori - </w:t>
            </w:r>
            <w:r w:rsidR="000F39C5" w:rsidRPr="00835360">
              <w:rPr>
                <w:rFonts w:ascii="Calibri" w:eastAsia="Calibri" w:hAnsi="Calibri" w:cs="Calibri"/>
                <w:color w:val="000000"/>
                <w:lang w:eastAsia="it-IT"/>
              </w:rPr>
              <w:t>C</w:t>
            </w:r>
            <w:r w:rsidRPr="00835360">
              <w:rPr>
                <w:rFonts w:ascii="Calibri" w:eastAsia="Calibri" w:hAnsi="Calibri" w:cs="Calibri"/>
                <w:color w:val="000000"/>
                <w:lang w:eastAsia="it-IT"/>
              </w:rPr>
              <w:t>entri assistenza alle aziende agricole</w:t>
            </w:r>
            <w:r w:rsidR="000F39C5" w:rsidRPr="00835360">
              <w:rPr>
                <w:rFonts w:ascii="Calibri" w:eastAsia="Calibri" w:hAnsi="Calibri" w:cs="Calibri"/>
                <w:color w:val="000000"/>
                <w:lang w:eastAsia="it-IT"/>
              </w:rPr>
              <w:t xml:space="preserve"> - </w:t>
            </w:r>
            <w:r w:rsidRPr="00835360">
              <w:rPr>
                <w:rFonts w:ascii="Calibri" w:eastAsia="Calibri" w:hAnsi="Calibri" w:cs="Calibri"/>
                <w:color w:val="000000"/>
                <w:lang w:eastAsia="it-IT"/>
              </w:rPr>
              <w:t>Centro agroalimentare</w:t>
            </w:r>
            <w:r w:rsidR="000F39C5" w:rsidRPr="00835360">
              <w:rPr>
                <w:rFonts w:ascii="Calibri" w:eastAsia="Calibri" w:hAnsi="Calibri" w:cs="Calibri"/>
                <w:color w:val="000000"/>
                <w:lang w:eastAsia="it-IT"/>
              </w:rPr>
              <w:t xml:space="preserve"> </w:t>
            </w:r>
            <w:r w:rsidRPr="00835360">
              <w:rPr>
                <w:rFonts w:ascii="Calibri" w:eastAsia="Calibri" w:hAnsi="Calibri" w:cs="Calibri"/>
                <w:color w:val="000000"/>
                <w:lang w:eastAsia="it-IT"/>
              </w:rPr>
              <w:t xml:space="preserve">- Organizzazioni di produttori- Studi professionali agronomi - </w:t>
            </w:r>
            <w:r w:rsidR="000F39C5" w:rsidRPr="00835360">
              <w:rPr>
                <w:rFonts w:ascii="Calibri" w:eastAsia="Calibri" w:hAnsi="Calibri" w:cs="Calibri"/>
                <w:color w:val="000000"/>
                <w:lang w:eastAsia="it-IT"/>
              </w:rPr>
              <w:t>C</w:t>
            </w:r>
            <w:r w:rsidRPr="00835360">
              <w:rPr>
                <w:rFonts w:ascii="Calibri" w:eastAsia="Calibri" w:hAnsi="Calibri" w:cs="Calibri"/>
                <w:color w:val="000000"/>
                <w:lang w:eastAsia="it-IT"/>
              </w:rPr>
              <w:t>amera di commercio - uffici periferici  agricoltura degli enti pubblici</w:t>
            </w:r>
          </w:p>
        </w:tc>
      </w:tr>
      <w:tr w:rsidR="00F759F2" w:rsidRPr="002B327A" w:rsidTr="00F759F2">
        <w:trPr>
          <w:trHeight w:hRule="exact" w:val="510"/>
        </w:trPr>
        <w:tc>
          <w:tcPr>
            <w:tcW w:w="1560" w:type="dxa"/>
            <w:tcBorders>
              <w:right w:val="single" w:sz="4" w:space="0" w:color="auto"/>
            </w:tcBorders>
          </w:tcPr>
          <w:p w:rsidR="00F759F2" w:rsidRPr="00835360" w:rsidRDefault="00F759F2" w:rsidP="00747E99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verticalità</w:t>
            </w:r>
          </w:p>
        </w:tc>
        <w:tc>
          <w:tcPr>
            <w:tcW w:w="14137" w:type="dxa"/>
            <w:gridSpan w:val="6"/>
            <w:tcBorders>
              <w:left w:val="single" w:sz="4" w:space="0" w:color="auto"/>
            </w:tcBorders>
            <w:vAlign w:val="center"/>
          </w:tcPr>
          <w:p w:rsidR="00F759F2" w:rsidRPr="0048222D" w:rsidRDefault="00F759F2" w:rsidP="00F759F2">
            <w:r w:rsidRPr="0048222D">
              <w:t>Orientamento professionale in uscita e analisi piani di studio delle facoltà universitarie di ambito scientifico</w:t>
            </w:r>
          </w:p>
          <w:p w:rsidR="00F759F2" w:rsidRDefault="00F759F2" w:rsidP="00F759F2">
            <w:pPr>
              <w:spacing w:after="0" w:line="240" w:lineRule="auto"/>
              <w:rPr>
                <w:rFonts w:ascii="Calibri" w:eastAsia="Calibri" w:hAnsi="Calibri" w:cs="Calibri"/>
                <w:color w:val="000000"/>
                <w:lang w:eastAsia="it-IT"/>
              </w:rPr>
            </w:pPr>
          </w:p>
        </w:tc>
      </w:tr>
      <w:tr w:rsidR="000F39C5" w:rsidRPr="002B327A" w:rsidTr="00F759F2">
        <w:trPr>
          <w:trHeight w:hRule="exact" w:val="737"/>
        </w:trPr>
        <w:tc>
          <w:tcPr>
            <w:tcW w:w="1560" w:type="dxa"/>
            <w:tcBorders>
              <w:right w:val="single" w:sz="4" w:space="0" w:color="auto"/>
            </w:tcBorders>
          </w:tcPr>
          <w:p w:rsidR="000F39C5" w:rsidRPr="00835360" w:rsidRDefault="000F39C5" w:rsidP="00747E99">
            <w:pPr>
              <w:rPr>
                <w:rFonts w:asciiTheme="majorHAnsi" w:hAnsiTheme="majorHAnsi"/>
                <w:b/>
              </w:rPr>
            </w:pPr>
            <w:r w:rsidRPr="00835360">
              <w:rPr>
                <w:rFonts w:asciiTheme="majorHAnsi" w:hAnsiTheme="majorHAnsi"/>
                <w:b/>
              </w:rPr>
              <w:t>Inter-disciplinarit</w:t>
            </w:r>
            <w:r w:rsidR="00F759F2">
              <w:rPr>
                <w:rFonts w:asciiTheme="majorHAnsi" w:hAnsiTheme="majorHAnsi"/>
                <w:b/>
              </w:rPr>
              <w:t>à</w:t>
            </w:r>
          </w:p>
          <w:p w:rsidR="000F39C5" w:rsidRPr="00835360" w:rsidRDefault="000F39C5" w:rsidP="00747E99">
            <w:pPr>
              <w:rPr>
                <w:rFonts w:asciiTheme="majorHAnsi" w:hAnsiTheme="majorHAnsi"/>
                <w:b/>
              </w:rPr>
            </w:pPr>
          </w:p>
          <w:p w:rsidR="000F39C5" w:rsidRPr="00835360" w:rsidRDefault="000F39C5" w:rsidP="002B327A">
            <w:pPr>
              <w:spacing w:after="0" w:line="240" w:lineRule="auto"/>
              <w:rPr>
                <w:rFonts w:ascii="Calibri" w:eastAsia="Calibri" w:hAnsi="Calibri" w:cs="Calibri"/>
                <w:b/>
                <w:color w:val="000000"/>
                <w:lang w:eastAsia="it-IT"/>
              </w:rPr>
            </w:pPr>
          </w:p>
          <w:p w:rsidR="000F39C5" w:rsidRPr="00835360" w:rsidRDefault="000F39C5" w:rsidP="002B327A">
            <w:pPr>
              <w:spacing w:after="0" w:line="240" w:lineRule="auto"/>
              <w:rPr>
                <w:rFonts w:ascii="Calibri" w:eastAsia="Calibri" w:hAnsi="Calibri" w:cs="Calibri"/>
                <w:b/>
                <w:color w:val="000000"/>
                <w:lang w:eastAsia="it-IT"/>
              </w:rPr>
            </w:pPr>
          </w:p>
          <w:p w:rsidR="000F39C5" w:rsidRPr="00835360" w:rsidRDefault="000F39C5" w:rsidP="002B327A">
            <w:pPr>
              <w:spacing w:after="0" w:line="240" w:lineRule="auto"/>
              <w:rPr>
                <w:rFonts w:ascii="Calibri" w:eastAsia="Calibri" w:hAnsi="Calibri" w:cs="Calibri"/>
                <w:b/>
                <w:color w:val="000000"/>
                <w:lang w:eastAsia="it-IT"/>
              </w:rPr>
            </w:pPr>
          </w:p>
          <w:p w:rsidR="000F39C5" w:rsidRPr="00835360" w:rsidRDefault="000F39C5" w:rsidP="002B327A">
            <w:pPr>
              <w:spacing w:after="0" w:line="240" w:lineRule="auto"/>
              <w:rPr>
                <w:rFonts w:ascii="Calibri" w:eastAsia="Calibri" w:hAnsi="Calibri" w:cs="Calibri"/>
                <w:b/>
                <w:color w:val="000000"/>
                <w:lang w:eastAsia="it-IT"/>
              </w:rPr>
            </w:pPr>
          </w:p>
          <w:p w:rsidR="000F39C5" w:rsidRPr="00835360" w:rsidRDefault="000F39C5" w:rsidP="002B327A">
            <w:pPr>
              <w:spacing w:after="0" w:line="240" w:lineRule="auto"/>
              <w:rPr>
                <w:rFonts w:ascii="Calibri" w:eastAsia="Calibri" w:hAnsi="Calibri" w:cs="Calibri"/>
                <w:b/>
                <w:color w:val="000000"/>
                <w:lang w:eastAsia="it-IT"/>
              </w:rPr>
            </w:pPr>
          </w:p>
        </w:tc>
        <w:tc>
          <w:tcPr>
            <w:tcW w:w="14137" w:type="dxa"/>
            <w:gridSpan w:val="6"/>
            <w:tcBorders>
              <w:left w:val="single" w:sz="4" w:space="0" w:color="auto"/>
            </w:tcBorders>
          </w:tcPr>
          <w:p w:rsidR="000F39C5" w:rsidRPr="002B327A" w:rsidRDefault="00D41381" w:rsidP="00D41381">
            <w:pPr>
              <w:spacing w:after="0" w:line="240" w:lineRule="auto"/>
              <w:rPr>
                <w:rFonts w:ascii="Calibri" w:eastAsia="Calibri" w:hAnsi="Calibri" w:cs="Calibri"/>
                <w:color w:val="000000"/>
                <w:lang w:eastAsia="it-IT"/>
              </w:rPr>
            </w:pPr>
            <w:r>
              <w:rPr>
                <w:rFonts w:ascii="Calibri" w:eastAsia="Calibri" w:hAnsi="Calibri" w:cs="Calibri"/>
                <w:color w:val="000000"/>
                <w:lang w:eastAsia="it-IT"/>
              </w:rPr>
              <w:t>V</w:t>
            </w:r>
            <w:r w:rsidR="000F39C5" w:rsidRPr="002B327A">
              <w:rPr>
                <w:rFonts w:ascii="Calibri" w:eastAsia="Calibri" w:hAnsi="Calibri" w:cs="Calibri"/>
                <w:color w:val="000000"/>
                <w:lang w:eastAsia="it-IT"/>
              </w:rPr>
              <w:t xml:space="preserve">alorizzazione delle attività produttive e legislazione di settore - </w:t>
            </w:r>
            <w:r>
              <w:rPr>
                <w:rFonts w:ascii="Calibri" w:eastAsia="Calibri" w:hAnsi="Calibri" w:cs="Calibri"/>
                <w:color w:val="000000"/>
                <w:lang w:eastAsia="it-IT"/>
              </w:rPr>
              <w:t>C</w:t>
            </w:r>
            <w:r w:rsidR="000F39C5" w:rsidRPr="002B327A">
              <w:rPr>
                <w:rFonts w:ascii="Calibri" w:eastAsia="Calibri" w:hAnsi="Calibri" w:cs="Calibri"/>
                <w:color w:val="000000"/>
                <w:lang w:eastAsia="it-IT"/>
              </w:rPr>
              <w:t xml:space="preserve">himica applicata e processi di trasformazione- </w:t>
            </w:r>
            <w:r>
              <w:rPr>
                <w:rFonts w:ascii="Calibri" w:eastAsia="Calibri" w:hAnsi="Calibri" w:cs="Calibri"/>
                <w:color w:val="000000"/>
                <w:lang w:eastAsia="it-IT"/>
              </w:rPr>
              <w:t>T</w:t>
            </w:r>
            <w:r w:rsidR="000F39C5" w:rsidRPr="002B327A">
              <w:rPr>
                <w:rFonts w:ascii="Calibri" w:eastAsia="Calibri" w:hAnsi="Calibri" w:cs="Calibri"/>
                <w:color w:val="000000"/>
                <w:lang w:eastAsia="it-IT"/>
              </w:rPr>
              <w:t xml:space="preserve">ecniche di allevamento vegetale e animale </w:t>
            </w:r>
            <w:r>
              <w:rPr>
                <w:rFonts w:ascii="Calibri" w:eastAsia="Calibri" w:hAnsi="Calibri" w:cs="Calibri"/>
                <w:color w:val="000000"/>
                <w:lang w:eastAsia="it-IT"/>
              </w:rPr>
              <w:t>A</w:t>
            </w:r>
            <w:r w:rsidR="000F39C5" w:rsidRPr="002B327A">
              <w:rPr>
                <w:rFonts w:ascii="Calibri" w:eastAsia="Calibri" w:hAnsi="Calibri" w:cs="Calibri"/>
                <w:color w:val="000000"/>
                <w:lang w:eastAsia="it-IT"/>
              </w:rPr>
              <w:t>gronomia territoriale ed ecosistemi forestali</w:t>
            </w:r>
            <w:r>
              <w:rPr>
                <w:rFonts w:ascii="Calibri" w:eastAsia="Calibri" w:hAnsi="Calibri" w:cs="Calibri"/>
                <w:color w:val="000000"/>
                <w:lang w:eastAsia="it-IT"/>
              </w:rPr>
              <w:t xml:space="preserve"> - S</w:t>
            </w:r>
            <w:r w:rsidR="000F39C5" w:rsidRPr="002B327A">
              <w:rPr>
                <w:rFonts w:ascii="Calibri" w:eastAsia="Calibri" w:hAnsi="Calibri" w:cs="Calibri"/>
                <w:color w:val="000000"/>
                <w:lang w:eastAsia="it-IT"/>
              </w:rPr>
              <w:t>ociologia rurale e storia dell’agricoltura</w:t>
            </w:r>
            <w:r>
              <w:rPr>
                <w:rFonts w:ascii="Calibri" w:eastAsia="Calibri" w:hAnsi="Calibri" w:cs="Calibri"/>
                <w:color w:val="000000"/>
                <w:lang w:eastAsia="it-IT"/>
              </w:rPr>
              <w:t>.</w:t>
            </w:r>
            <w:r w:rsidR="000F39C5" w:rsidRPr="002B327A">
              <w:rPr>
                <w:rFonts w:ascii="Calibri" w:eastAsia="Calibri" w:hAnsi="Calibri" w:cs="Calibri"/>
                <w:color w:val="000000"/>
                <w:lang w:eastAsia="it-IT"/>
              </w:rPr>
              <w:t xml:space="preserve"> </w:t>
            </w:r>
          </w:p>
        </w:tc>
      </w:tr>
      <w:tr w:rsidR="002B327A" w:rsidRPr="002B327A" w:rsidTr="003A1D3C">
        <w:trPr>
          <w:trHeight w:hRule="exact" w:val="737"/>
        </w:trPr>
        <w:tc>
          <w:tcPr>
            <w:tcW w:w="15697" w:type="dxa"/>
            <w:gridSpan w:val="7"/>
          </w:tcPr>
          <w:p w:rsidR="002B327A" w:rsidRPr="002B327A" w:rsidRDefault="002B327A" w:rsidP="003A1D3C">
            <w:pPr>
              <w:rPr>
                <w:rFonts w:ascii="Calibri" w:eastAsia="Calibri" w:hAnsi="Calibri" w:cs="Calibri"/>
                <w:color w:val="000000"/>
                <w:lang w:eastAsia="it-IT"/>
              </w:rPr>
            </w:pPr>
            <w:r w:rsidRPr="003A1D3C">
              <w:t xml:space="preserve">Per gli alunni che rientrano nella categoria </w:t>
            </w:r>
            <w:r w:rsidRPr="00F759F2">
              <w:rPr>
                <w:b/>
              </w:rPr>
              <w:t xml:space="preserve">BES </w:t>
            </w:r>
            <w:r w:rsidRPr="00F759F2">
              <w:t>i</w:t>
            </w:r>
            <w:r w:rsidRPr="003A1D3C">
              <w:t>l curricolo tenderà a :</w:t>
            </w:r>
            <w:r w:rsidR="00D41381" w:rsidRPr="003A1D3C">
              <w:t xml:space="preserve"> </w:t>
            </w:r>
            <w:r w:rsidRPr="003A1D3C">
              <w:t>-</w:t>
            </w:r>
            <w:r w:rsidR="00D41381" w:rsidRPr="003A1D3C">
              <w:t xml:space="preserve"> </w:t>
            </w:r>
            <w:r w:rsidRPr="003A1D3C">
              <w:t>Valorizzare le capacità</w:t>
            </w:r>
            <w:r w:rsidR="00D41381" w:rsidRPr="003A1D3C">
              <w:t xml:space="preserve"> </w:t>
            </w:r>
            <w:r w:rsidRPr="003A1D3C">
              <w:t>-</w:t>
            </w:r>
            <w:r w:rsidR="00D41381" w:rsidRPr="003A1D3C">
              <w:t xml:space="preserve"> </w:t>
            </w:r>
            <w:r w:rsidRPr="003A1D3C">
              <w:t>Adattare la didattica</w:t>
            </w:r>
            <w:r w:rsidR="00D41381" w:rsidRPr="003A1D3C">
              <w:t xml:space="preserve"> </w:t>
            </w:r>
            <w:r w:rsidRPr="003A1D3C">
              <w:t>-</w:t>
            </w:r>
            <w:r w:rsidR="003A1D3C">
              <w:t xml:space="preserve"> </w:t>
            </w:r>
            <w:r w:rsidRPr="003A1D3C">
              <w:t>Calibrare i contenuti e gli obiettivi</w:t>
            </w:r>
            <w:r w:rsidR="003A1D3C">
              <w:t xml:space="preserve">                   </w:t>
            </w:r>
            <w:r w:rsidRPr="002B327A">
              <w:rPr>
                <w:rFonts w:ascii="Calibri" w:eastAsia="Calibri" w:hAnsi="Calibri" w:cs="Calibri"/>
                <w:color w:val="000000"/>
                <w:lang w:eastAsia="it-IT"/>
              </w:rPr>
              <w:t>Orizontalità :  Teatro in lingua</w:t>
            </w:r>
            <w:r w:rsidR="003A1D3C">
              <w:rPr>
                <w:rFonts w:ascii="Calibri" w:eastAsia="Calibri" w:hAnsi="Calibri" w:cs="Calibri"/>
                <w:color w:val="000000"/>
                <w:lang w:eastAsia="it-IT"/>
              </w:rPr>
              <w:t xml:space="preserve"> – </w:t>
            </w:r>
            <w:r w:rsidRPr="002B327A">
              <w:rPr>
                <w:rFonts w:ascii="Calibri" w:eastAsia="Calibri" w:hAnsi="Calibri" w:cs="Calibri"/>
                <w:color w:val="000000"/>
                <w:lang w:eastAsia="it-IT"/>
              </w:rPr>
              <w:t>Cinema</w:t>
            </w:r>
            <w:r w:rsidR="003A1D3C">
              <w:rPr>
                <w:rFonts w:ascii="Calibri" w:eastAsia="Calibri" w:hAnsi="Calibri" w:cs="Calibri"/>
                <w:color w:val="000000"/>
                <w:lang w:eastAsia="it-IT"/>
              </w:rPr>
              <w:t xml:space="preserve"> - </w:t>
            </w:r>
            <w:r w:rsidRPr="002B327A">
              <w:rPr>
                <w:rFonts w:ascii="Calibri" w:eastAsia="Calibri" w:hAnsi="Calibri" w:cs="Calibri"/>
                <w:color w:val="000000"/>
                <w:lang w:eastAsia="it-IT"/>
              </w:rPr>
              <w:t xml:space="preserve"> Attività Laboratoriale</w:t>
            </w:r>
          </w:p>
          <w:p w:rsidR="002B327A" w:rsidRPr="002B327A" w:rsidRDefault="002B327A" w:rsidP="002B327A">
            <w:pPr>
              <w:spacing w:after="0" w:line="240" w:lineRule="auto"/>
              <w:rPr>
                <w:rFonts w:ascii="Calibri" w:eastAsia="Calibri" w:hAnsi="Calibri" w:cs="Calibri"/>
                <w:color w:val="000000"/>
                <w:lang w:eastAsia="it-IT"/>
              </w:rPr>
            </w:pPr>
          </w:p>
          <w:p w:rsidR="002B327A" w:rsidRPr="002B327A" w:rsidRDefault="002B327A" w:rsidP="002B327A">
            <w:pPr>
              <w:spacing w:after="0" w:line="240" w:lineRule="auto"/>
              <w:rPr>
                <w:rFonts w:ascii="Calibri" w:eastAsia="Calibri" w:hAnsi="Calibri" w:cs="Calibri"/>
                <w:color w:val="000000"/>
                <w:lang w:eastAsia="it-IT"/>
              </w:rPr>
            </w:pPr>
          </w:p>
        </w:tc>
      </w:tr>
    </w:tbl>
    <w:p w:rsidR="001B6114" w:rsidRDefault="001B6114"/>
    <w:p w:rsidR="002B327A" w:rsidRDefault="002B327A"/>
    <w:tbl>
      <w:tblPr>
        <w:tblW w:w="15694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3823"/>
        <w:gridCol w:w="2835"/>
        <w:gridCol w:w="760"/>
        <w:gridCol w:w="4785"/>
        <w:gridCol w:w="3491"/>
      </w:tblGrid>
      <w:tr w:rsidR="002B327A" w:rsidRPr="003A1D3C" w:rsidTr="00567341">
        <w:trPr>
          <w:trHeight w:val="567"/>
        </w:trPr>
        <w:tc>
          <w:tcPr>
            <w:tcW w:w="7418" w:type="dxa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</w:tcPr>
          <w:p w:rsidR="002B327A" w:rsidRPr="003A1D3C" w:rsidRDefault="002B327A" w:rsidP="00567341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lang w:eastAsia="it-IT"/>
              </w:rPr>
            </w:pPr>
            <w:r w:rsidRPr="003A1D3C">
              <w:rPr>
                <w:rFonts w:ascii="Calibri" w:eastAsia="Calibri" w:hAnsi="Calibri" w:cs="Calibri"/>
                <w:color w:val="000000"/>
                <w:sz w:val="28"/>
                <w:szCs w:val="28"/>
                <w:lang w:eastAsia="it-IT"/>
              </w:rPr>
              <w:lastRenderedPageBreak/>
              <w:t>SEZIONE B: Evidenze e compiti significativi</w:t>
            </w:r>
          </w:p>
        </w:tc>
        <w:tc>
          <w:tcPr>
            <w:tcW w:w="47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</w:tcPr>
          <w:p w:rsidR="002B327A" w:rsidRPr="003A1D3C" w:rsidRDefault="002B327A" w:rsidP="00567341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lang w:eastAsia="it-IT"/>
              </w:rPr>
            </w:pPr>
            <w:r w:rsidRPr="003A1D3C">
              <w:rPr>
                <w:rFonts w:ascii="Calibri" w:eastAsia="Calibri" w:hAnsi="Calibri" w:cs="Calibri"/>
                <w:i/>
                <w:color w:val="000000"/>
                <w:sz w:val="28"/>
                <w:szCs w:val="28"/>
                <w:lang w:eastAsia="it-IT"/>
              </w:rPr>
              <w:t>Scuola Sec. II grado –</w:t>
            </w:r>
          </w:p>
        </w:tc>
        <w:tc>
          <w:tcPr>
            <w:tcW w:w="34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:rsidR="002B327A" w:rsidRPr="003A1D3C" w:rsidRDefault="002B327A" w:rsidP="00567341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lang w:eastAsia="it-IT"/>
              </w:rPr>
            </w:pPr>
            <w:r w:rsidRPr="003A1D3C">
              <w:rPr>
                <w:rFonts w:ascii="Calibri" w:eastAsia="Calibri" w:hAnsi="Calibri" w:cs="Calibri"/>
                <w:color w:val="000000"/>
                <w:sz w:val="28"/>
                <w:szCs w:val="28"/>
                <w:lang w:eastAsia="it-IT"/>
              </w:rPr>
              <w:t>II BIENNIO E V ANNO</w:t>
            </w:r>
          </w:p>
        </w:tc>
      </w:tr>
      <w:tr w:rsidR="002B327A" w:rsidRPr="003A1D3C" w:rsidTr="00567341">
        <w:trPr>
          <w:trHeight w:val="567"/>
        </w:trPr>
        <w:tc>
          <w:tcPr>
            <w:tcW w:w="3823" w:type="dxa"/>
            <w:tcBorders>
              <w:top w:val="single" w:sz="4" w:space="0" w:color="000000"/>
              <w:right w:val="single" w:sz="4" w:space="0" w:color="000000"/>
            </w:tcBorders>
            <w:shd w:val="clear" w:color="auto" w:fill="E2EFD9"/>
          </w:tcPr>
          <w:p w:rsidR="002B327A" w:rsidRPr="003A1D3C" w:rsidRDefault="002B327A" w:rsidP="00567341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lang w:eastAsia="it-IT"/>
              </w:rPr>
            </w:pPr>
            <w:r w:rsidRPr="003A1D3C">
              <w:rPr>
                <w:rFonts w:ascii="Calibri" w:eastAsia="Calibri" w:hAnsi="Calibri" w:cs="Calibri"/>
                <w:color w:val="000000"/>
                <w:sz w:val="28"/>
                <w:szCs w:val="28"/>
                <w:lang w:eastAsia="it-IT"/>
              </w:rPr>
              <w:t>Competenza chiave europea</w:t>
            </w:r>
          </w:p>
        </w:tc>
        <w:tc>
          <w:tcPr>
            <w:tcW w:w="8380" w:type="dxa"/>
            <w:gridSpan w:val="3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2B327A" w:rsidRPr="003A1D3C" w:rsidRDefault="003A1D3C" w:rsidP="00567341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lang w:eastAsia="it-IT"/>
              </w:rPr>
            </w:pPr>
            <w:r w:rsidRPr="002B327A">
              <w:rPr>
                <w:rFonts w:ascii="Calibri" w:eastAsia="Calibri" w:hAnsi="Calibri" w:cs="Calibri"/>
                <w:color w:val="000000"/>
                <w:sz w:val="28"/>
                <w:szCs w:val="28"/>
                <w:lang w:eastAsia="it-IT"/>
              </w:rPr>
              <w:t>Spirito di iniziativa e imprenditorialità</w:t>
            </w:r>
          </w:p>
        </w:tc>
        <w:tc>
          <w:tcPr>
            <w:tcW w:w="3491" w:type="dxa"/>
            <w:tcBorders>
              <w:top w:val="single" w:sz="4" w:space="0" w:color="000000"/>
              <w:left w:val="nil"/>
            </w:tcBorders>
          </w:tcPr>
          <w:p w:rsidR="002B327A" w:rsidRPr="003A1D3C" w:rsidRDefault="002B327A" w:rsidP="00567341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lang w:eastAsia="it-IT"/>
              </w:rPr>
            </w:pPr>
          </w:p>
        </w:tc>
      </w:tr>
      <w:tr w:rsidR="003A1D3C" w:rsidRPr="003A1D3C" w:rsidTr="00567341">
        <w:trPr>
          <w:trHeight w:val="567"/>
        </w:trPr>
        <w:tc>
          <w:tcPr>
            <w:tcW w:w="6658" w:type="dxa"/>
            <w:gridSpan w:val="2"/>
            <w:shd w:val="clear" w:color="auto" w:fill="E2EFD9"/>
          </w:tcPr>
          <w:p w:rsidR="003A1D3C" w:rsidRPr="003A1D3C" w:rsidRDefault="003A1D3C" w:rsidP="00567341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lang w:eastAsia="it-IT"/>
              </w:rPr>
            </w:pPr>
            <w:r w:rsidRPr="003A1D3C">
              <w:rPr>
                <w:rFonts w:ascii="Calibri" w:eastAsia="Calibri" w:hAnsi="Calibri" w:cs="Calibri"/>
                <w:color w:val="000000"/>
                <w:sz w:val="28"/>
                <w:szCs w:val="28"/>
                <w:lang w:eastAsia="it-IT"/>
              </w:rPr>
              <w:t>Evidenze</w:t>
            </w:r>
          </w:p>
        </w:tc>
        <w:tc>
          <w:tcPr>
            <w:tcW w:w="9036" w:type="dxa"/>
            <w:gridSpan w:val="3"/>
            <w:shd w:val="clear" w:color="auto" w:fill="E2EFD9"/>
          </w:tcPr>
          <w:p w:rsidR="003A1D3C" w:rsidRPr="003A1D3C" w:rsidRDefault="003A1D3C" w:rsidP="00567341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lang w:eastAsia="it-IT"/>
              </w:rPr>
            </w:pPr>
            <w:r w:rsidRPr="003A1D3C">
              <w:rPr>
                <w:rFonts w:ascii="Calibri" w:eastAsia="Calibri" w:hAnsi="Calibri" w:cs="Calibri"/>
                <w:i/>
                <w:color w:val="000000"/>
                <w:sz w:val="28"/>
                <w:szCs w:val="28"/>
                <w:lang w:eastAsia="it-IT"/>
              </w:rPr>
              <w:t>Compiti significativi</w:t>
            </w:r>
          </w:p>
        </w:tc>
      </w:tr>
      <w:tr w:rsidR="003A1D3C" w:rsidRPr="003A1D3C" w:rsidTr="001348CF">
        <w:tc>
          <w:tcPr>
            <w:tcW w:w="6658" w:type="dxa"/>
            <w:gridSpan w:val="2"/>
          </w:tcPr>
          <w:p w:rsidR="003A1D3C" w:rsidRPr="003A1D3C" w:rsidRDefault="003A1D3C" w:rsidP="002B327A">
            <w:pPr>
              <w:spacing w:after="0" w:line="240" w:lineRule="auto"/>
              <w:jc w:val="both"/>
              <w:rPr>
                <w:rFonts w:ascii="Calibri" w:eastAsia="Calibri" w:hAnsi="Calibri" w:cs="Calibri"/>
                <w:color w:val="000000"/>
                <w:lang w:eastAsia="it-IT"/>
              </w:rPr>
            </w:pPr>
            <w:r w:rsidRPr="003A1D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Distinguere le forme di impresa e identificarne le specificità. </w:t>
            </w:r>
          </w:p>
          <w:p w:rsidR="003A1D3C" w:rsidRPr="003A1D3C" w:rsidRDefault="003A1D3C" w:rsidP="002B327A">
            <w:pPr>
              <w:spacing w:after="0" w:line="240" w:lineRule="auto"/>
              <w:jc w:val="both"/>
              <w:rPr>
                <w:rFonts w:ascii="Calibri" w:eastAsia="Calibri" w:hAnsi="Calibri" w:cs="Calibri"/>
                <w:color w:val="000000"/>
                <w:lang w:eastAsia="it-IT"/>
              </w:rPr>
            </w:pPr>
          </w:p>
          <w:p w:rsidR="003A1D3C" w:rsidRDefault="003A1D3C" w:rsidP="002B32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3A1D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Individuare le caratteristiche produttive in atto nell’azienda e proporre la migliore combinazione economica in base alla doma</w:t>
            </w:r>
            <w:r w:rsidR="00E917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n</w:t>
            </w:r>
            <w:r w:rsidRPr="003A1D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da del mercato di riferimento</w:t>
            </w:r>
            <w:r w:rsidR="00E917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.</w:t>
            </w:r>
          </w:p>
          <w:p w:rsidR="00E9178A" w:rsidRPr="003A1D3C" w:rsidRDefault="00E9178A" w:rsidP="002B327A">
            <w:pPr>
              <w:spacing w:after="0" w:line="240" w:lineRule="auto"/>
              <w:jc w:val="both"/>
              <w:rPr>
                <w:rFonts w:ascii="Calibri" w:eastAsia="Calibri" w:hAnsi="Calibri" w:cs="Calibri"/>
                <w:color w:val="000000"/>
                <w:lang w:eastAsia="it-IT"/>
              </w:rPr>
            </w:pPr>
          </w:p>
          <w:p w:rsidR="00E9178A" w:rsidRDefault="003A1D3C" w:rsidP="002B32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3A1D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Proporre un’attività di valorizzazione per integrare il reddito aziendale.</w:t>
            </w:r>
          </w:p>
          <w:p w:rsidR="003A1D3C" w:rsidRPr="003A1D3C" w:rsidRDefault="003A1D3C" w:rsidP="002B327A">
            <w:pPr>
              <w:spacing w:after="0" w:line="240" w:lineRule="auto"/>
              <w:jc w:val="both"/>
              <w:rPr>
                <w:rFonts w:ascii="Calibri" w:eastAsia="Calibri" w:hAnsi="Calibri" w:cs="Calibri"/>
                <w:color w:val="000000"/>
                <w:lang w:eastAsia="it-IT"/>
              </w:rPr>
            </w:pPr>
            <w:r w:rsidRPr="003A1D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 </w:t>
            </w:r>
          </w:p>
          <w:p w:rsidR="003A1D3C" w:rsidRDefault="003A1D3C" w:rsidP="002B32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3A1D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Ricercare le norme che disciplinano le attività di valorizzazione delle produzioni.  </w:t>
            </w:r>
          </w:p>
          <w:p w:rsidR="00E9178A" w:rsidRPr="003A1D3C" w:rsidRDefault="00E9178A" w:rsidP="002B327A">
            <w:pPr>
              <w:spacing w:after="0" w:line="240" w:lineRule="auto"/>
              <w:jc w:val="both"/>
              <w:rPr>
                <w:rFonts w:ascii="Calibri" w:eastAsia="Calibri" w:hAnsi="Calibri" w:cs="Calibri"/>
                <w:color w:val="000000"/>
                <w:lang w:eastAsia="it-IT"/>
              </w:rPr>
            </w:pPr>
          </w:p>
          <w:p w:rsidR="003A1D3C" w:rsidRDefault="003A1D3C" w:rsidP="002B327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  <w:r w:rsidRPr="003A1D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Individuare le azioni  più opportune per promuovere le produzioni aziendali attraverso l’analisi costi benefici che scaturiscono dal feedbaak merceologico con i mercati di riferimento e individuare nuovi acquirenti dei prodotti aziendali. </w:t>
            </w:r>
          </w:p>
          <w:p w:rsidR="00E9178A" w:rsidRPr="003A1D3C" w:rsidRDefault="00E9178A" w:rsidP="002B327A">
            <w:pPr>
              <w:spacing w:after="0" w:line="240" w:lineRule="auto"/>
              <w:jc w:val="both"/>
              <w:rPr>
                <w:rFonts w:ascii="Calibri" w:eastAsia="Calibri" w:hAnsi="Calibri" w:cs="Calibri"/>
                <w:color w:val="000000"/>
                <w:lang w:eastAsia="it-IT"/>
              </w:rPr>
            </w:pPr>
          </w:p>
          <w:p w:rsidR="003A1D3C" w:rsidRPr="003A1D3C" w:rsidRDefault="003A1D3C" w:rsidP="002B327A">
            <w:pPr>
              <w:spacing w:after="0" w:line="240" w:lineRule="auto"/>
              <w:jc w:val="both"/>
              <w:rPr>
                <w:rFonts w:ascii="Calibri" w:eastAsia="Calibri" w:hAnsi="Calibri" w:cs="Calibri"/>
                <w:color w:val="000000"/>
                <w:lang w:eastAsia="it-IT"/>
              </w:rPr>
            </w:pPr>
            <w:r w:rsidRPr="003A1D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Descrivere le possibili modalità di miglioramento della performance economica della realizzazione di un  prodotto. </w:t>
            </w:r>
          </w:p>
          <w:p w:rsidR="003A1D3C" w:rsidRPr="003A1D3C" w:rsidRDefault="003A1D3C" w:rsidP="002B327A">
            <w:pPr>
              <w:spacing w:after="0" w:line="240" w:lineRule="auto"/>
              <w:jc w:val="both"/>
              <w:rPr>
                <w:rFonts w:ascii="Calibri" w:eastAsia="Calibri" w:hAnsi="Calibri" w:cs="Calibri"/>
                <w:color w:val="000000"/>
                <w:lang w:eastAsia="it-IT"/>
              </w:rPr>
            </w:pPr>
            <w:r w:rsidRPr="003A1D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 </w:t>
            </w:r>
          </w:p>
          <w:p w:rsidR="003A1D3C" w:rsidRPr="003A1D3C" w:rsidRDefault="003A1D3C" w:rsidP="002B327A">
            <w:pPr>
              <w:spacing w:after="0" w:line="240" w:lineRule="auto"/>
              <w:rPr>
                <w:rFonts w:ascii="Calibri" w:eastAsia="Calibri" w:hAnsi="Calibri" w:cs="Calibri"/>
                <w:color w:val="000000"/>
                <w:lang w:eastAsia="it-IT"/>
              </w:rPr>
            </w:pPr>
            <w:r w:rsidRPr="003A1D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Individuare e descrivere  strumenti  che possono fornire  competitività  alla organizzazione economica  dell’azienda.</w:t>
            </w:r>
          </w:p>
          <w:p w:rsidR="003A1D3C" w:rsidRPr="003A1D3C" w:rsidRDefault="003A1D3C" w:rsidP="002B327A">
            <w:pPr>
              <w:spacing w:after="0" w:line="240" w:lineRule="auto"/>
              <w:rPr>
                <w:rFonts w:ascii="Calibri" w:eastAsia="Calibri" w:hAnsi="Calibri" w:cs="Calibri"/>
                <w:color w:val="000000"/>
                <w:lang w:eastAsia="it-IT"/>
              </w:rPr>
            </w:pPr>
          </w:p>
          <w:p w:rsidR="003A1D3C" w:rsidRPr="003A1D3C" w:rsidRDefault="003A1D3C" w:rsidP="002B327A">
            <w:pPr>
              <w:spacing w:after="0" w:line="240" w:lineRule="auto"/>
              <w:rPr>
                <w:rFonts w:ascii="Calibri" w:eastAsia="Calibri" w:hAnsi="Calibri" w:cs="Calibri"/>
                <w:color w:val="000000"/>
                <w:lang w:eastAsia="it-IT"/>
              </w:rPr>
            </w:pPr>
          </w:p>
        </w:tc>
        <w:tc>
          <w:tcPr>
            <w:tcW w:w="9036" w:type="dxa"/>
            <w:gridSpan w:val="3"/>
          </w:tcPr>
          <w:p w:rsidR="003A1D3C" w:rsidRPr="003A1D3C" w:rsidRDefault="003A1D3C" w:rsidP="002B327A">
            <w:pPr>
              <w:spacing w:after="0" w:line="240" w:lineRule="auto"/>
              <w:rPr>
                <w:rFonts w:ascii="Calibri" w:eastAsia="Calibri" w:hAnsi="Calibri" w:cs="Calibri"/>
                <w:color w:val="000000"/>
                <w:lang w:eastAsia="it-IT"/>
              </w:rPr>
            </w:pPr>
            <w:r w:rsidRPr="003A1D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Considerata un’azienda situata in una zona definita, individuare le azioni di innovazione   che possono migliorare dal punto di vista economico il rapporto costi - benefici delle produzioni in atto. </w:t>
            </w:r>
          </w:p>
          <w:p w:rsidR="003A1D3C" w:rsidRPr="003A1D3C" w:rsidRDefault="003A1D3C" w:rsidP="002B327A">
            <w:pPr>
              <w:spacing w:after="0" w:line="240" w:lineRule="auto"/>
              <w:rPr>
                <w:rFonts w:ascii="Calibri" w:eastAsia="Calibri" w:hAnsi="Calibri" w:cs="Calibri"/>
                <w:color w:val="000000"/>
                <w:lang w:eastAsia="it-IT"/>
              </w:rPr>
            </w:pPr>
          </w:p>
          <w:p w:rsidR="003A1D3C" w:rsidRPr="003A1D3C" w:rsidRDefault="003A1D3C" w:rsidP="002B327A">
            <w:pPr>
              <w:spacing w:after="0" w:line="240" w:lineRule="auto"/>
              <w:rPr>
                <w:rFonts w:ascii="Calibri" w:eastAsia="Calibri" w:hAnsi="Calibri" w:cs="Calibri"/>
                <w:color w:val="000000"/>
                <w:lang w:eastAsia="it-IT"/>
              </w:rPr>
            </w:pPr>
            <w:r w:rsidRPr="003A1D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Individuare,  attraverso l’ausilio degli canali disponibili, gli strumenti esterni che possono  condizionare positivamente le scelte produttive di una azienda , avendone definito le caratteris</w:t>
            </w:r>
            <w:r w:rsidR="00E917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ti</w:t>
            </w:r>
            <w:r w:rsidRPr="003A1D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che agronomiche e territoriali.</w:t>
            </w:r>
          </w:p>
          <w:p w:rsidR="003A1D3C" w:rsidRPr="003A1D3C" w:rsidRDefault="003A1D3C" w:rsidP="002B327A">
            <w:pPr>
              <w:spacing w:after="0" w:line="240" w:lineRule="auto"/>
              <w:rPr>
                <w:rFonts w:ascii="Calibri" w:eastAsia="Calibri" w:hAnsi="Calibri" w:cs="Calibri"/>
                <w:color w:val="000000"/>
                <w:lang w:eastAsia="it-IT"/>
              </w:rPr>
            </w:pPr>
          </w:p>
          <w:p w:rsidR="003A1D3C" w:rsidRPr="003A1D3C" w:rsidRDefault="003A1D3C" w:rsidP="002B327A">
            <w:pPr>
              <w:spacing w:after="0" w:line="240" w:lineRule="auto"/>
              <w:rPr>
                <w:rFonts w:ascii="Calibri" w:eastAsia="Calibri" w:hAnsi="Calibri" w:cs="Calibri"/>
                <w:color w:val="000000"/>
                <w:lang w:eastAsia="it-IT"/>
              </w:rPr>
            </w:pPr>
            <w:r w:rsidRPr="003A1D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Considerata un’azienda definita per caratteristiche produttive , in difficoltà nel rapporto con il mercato tradizionale di riferimento,</w:t>
            </w:r>
            <w:r w:rsidR="00E9178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 </w:t>
            </w:r>
            <w:r w:rsidRPr="003A1D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individuare le possibili modalità di adeguamento nel breve e lungo periodo che meglio valorizza la produzione. </w:t>
            </w:r>
          </w:p>
          <w:p w:rsidR="003A1D3C" w:rsidRPr="003A1D3C" w:rsidRDefault="003A1D3C" w:rsidP="002B327A">
            <w:pPr>
              <w:spacing w:after="0" w:line="240" w:lineRule="auto"/>
              <w:rPr>
                <w:rFonts w:ascii="Calibri" w:eastAsia="Calibri" w:hAnsi="Calibri" w:cs="Calibri"/>
                <w:color w:val="000000"/>
                <w:lang w:eastAsia="it-IT"/>
              </w:rPr>
            </w:pPr>
          </w:p>
          <w:p w:rsidR="003A1D3C" w:rsidRPr="003A1D3C" w:rsidRDefault="003A1D3C" w:rsidP="002B327A">
            <w:pPr>
              <w:spacing w:after="0" w:line="240" w:lineRule="auto"/>
              <w:rPr>
                <w:rFonts w:ascii="Calibri" w:eastAsia="Calibri" w:hAnsi="Calibri" w:cs="Calibri"/>
                <w:color w:val="000000"/>
                <w:lang w:eastAsia="it-IT"/>
              </w:rPr>
            </w:pPr>
            <w:r w:rsidRPr="003A1D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Considerata una azienda definita nelle sue caratteristiche produttive individuare il fattore limitante della sua crescita. </w:t>
            </w:r>
          </w:p>
          <w:p w:rsidR="00E9178A" w:rsidRDefault="00E9178A" w:rsidP="002B327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</w:pPr>
          </w:p>
          <w:p w:rsidR="003A1D3C" w:rsidRPr="003A1D3C" w:rsidRDefault="00E9178A" w:rsidP="002B327A">
            <w:pPr>
              <w:spacing w:after="0" w:line="240" w:lineRule="auto"/>
              <w:rPr>
                <w:rFonts w:ascii="Calibri" w:eastAsia="Calibri" w:hAnsi="Calibri" w:cs="Calibri"/>
                <w:color w:val="000000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A</w:t>
            </w:r>
            <w:r w:rsidR="003A1D3C" w:rsidRPr="003A1D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nalizzando un processo produttivo individuare i coefficienti econ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o</w:t>
            </w:r>
            <w:r w:rsidR="003A1D3C" w:rsidRPr="003A1D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mici che ne consento la valutazione.</w:t>
            </w:r>
          </w:p>
          <w:p w:rsidR="003A1D3C" w:rsidRPr="003A1D3C" w:rsidRDefault="003A1D3C" w:rsidP="002B327A">
            <w:pPr>
              <w:spacing w:after="0" w:line="240" w:lineRule="auto"/>
              <w:rPr>
                <w:rFonts w:ascii="Calibri" w:eastAsia="Calibri" w:hAnsi="Calibri" w:cs="Calibri"/>
                <w:color w:val="000000"/>
                <w:lang w:eastAsia="it-IT"/>
              </w:rPr>
            </w:pPr>
          </w:p>
          <w:p w:rsidR="003A1D3C" w:rsidRPr="003A1D3C" w:rsidRDefault="003A1D3C" w:rsidP="002B327A">
            <w:pPr>
              <w:spacing w:after="0" w:line="240" w:lineRule="auto"/>
              <w:rPr>
                <w:rFonts w:ascii="Calibri" w:eastAsia="Calibri" w:hAnsi="Calibri" w:cs="Calibri"/>
                <w:color w:val="000000"/>
                <w:lang w:eastAsia="it-IT"/>
              </w:rPr>
            </w:pPr>
            <w:r w:rsidRPr="003A1D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Considerata un’azienda definita per caratteristiche produttive  predisporre un protocollo attuativo che definisca , per voci, l’entità degli interventi necessari per realizzare il programma preventivato </w:t>
            </w:r>
          </w:p>
          <w:p w:rsidR="003A1D3C" w:rsidRPr="003A1D3C" w:rsidRDefault="003A1D3C" w:rsidP="002B327A">
            <w:pPr>
              <w:spacing w:after="0" w:line="240" w:lineRule="auto"/>
              <w:rPr>
                <w:rFonts w:ascii="Calibri" w:eastAsia="Calibri" w:hAnsi="Calibri" w:cs="Calibri"/>
                <w:color w:val="000000"/>
                <w:lang w:eastAsia="it-IT"/>
              </w:rPr>
            </w:pPr>
          </w:p>
          <w:p w:rsidR="003A1D3C" w:rsidRPr="003A1D3C" w:rsidRDefault="00E9178A" w:rsidP="002B327A">
            <w:pPr>
              <w:spacing w:after="0" w:line="240" w:lineRule="auto"/>
              <w:rPr>
                <w:rFonts w:ascii="Calibri" w:eastAsia="Calibri" w:hAnsi="Calibri" w:cs="Calibri"/>
                <w:color w:val="000000"/>
                <w:lang w:eastAsia="it-I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V</w:t>
            </w:r>
            <w:r w:rsidR="003A1D3C" w:rsidRPr="003A1D3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alutare le conseguenze economiche di iniziative immateriali volte a migliorare il rapporto dell’azienda con l’esterno</w:t>
            </w:r>
          </w:p>
          <w:p w:rsidR="003A1D3C" w:rsidRPr="003A1D3C" w:rsidRDefault="003A1D3C" w:rsidP="002B327A">
            <w:pPr>
              <w:spacing w:after="0" w:line="240" w:lineRule="auto"/>
              <w:rPr>
                <w:rFonts w:ascii="Calibri" w:eastAsia="Calibri" w:hAnsi="Calibri" w:cs="Calibri"/>
                <w:color w:val="000000"/>
                <w:lang w:eastAsia="it-IT"/>
              </w:rPr>
            </w:pPr>
          </w:p>
          <w:p w:rsidR="003A1D3C" w:rsidRPr="003A1D3C" w:rsidRDefault="003A1D3C" w:rsidP="002B327A">
            <w:pPr>
              <w:spacing w:after="0" w:line="240" w:lineRule="auto"/>
              <w:rPr>
                <w:rFonts w:ascii="Calibri" w:eastAsia="Calibri" w:hAnsi="Calibri" w:cs="Calibri"/>
                <w:color w:val="000000"/>
                <w:lang w:eastAsia="it-IT"/>
              </w:rPr>
            </w:pPr>
          </w:p>
        </w:tc>
      </w:tr>
    </w:tbl>
    <w:p w:rsidR="002B327A" w:rsidRDefault="002B327A"/>
    <w:p w:rsidR="002B327A" w:rsidRDefault="002B327A"/>
    <w:p w:rsidR="00E9178A" w:rsidRDefault="00E9178A"/>
    <w:tbl>
      <w:tblPr>
        <w:tblW w:w="15688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3195"/>
        <w:gridCol w:w="3119"/>
        <w:gridCol w:w="425"/>
        <w:gridCol w:w="3118"/>
        <w:gridCol w:w="2549"/>
        <w:gridCol w:w="3282"/>
      </w:tblGrid>
      <w:tr w:rsidR="002B327A" w:rsidRPr="002B327A" w:rsidTr="00567341">
        <w:trPr>
          <w:trHeight w:val="567"/>
        </w:trPr>
        <w:tc>
          <w:tcPr>
            <w:tcW w:w="6314" w:type="dxa"/>
            <w:gridSpan w:val="2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</w:tcPr>
          <w:p w:rsidR="002B327A" w:rsidRPr="002B327A" w:rsidRDefault="002B327A" w:rsidP="00567341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lang w:eastAsia="it-IT"/>
              </w:rPr>
            </w:pPr>
            <w:r w:rsidRPr="002B327A">
              <w:rPr>
                <w:rFonts w:ascii="Calibri" w:eastAsia="Calibri" w:hAnsi="Calibri" w:cs="Calibri"/>
                <w:b/>
                <w:i/>
                <w:color w:val="000000"/>
                <w:sz w:val="28"/>
                <w:szCs w:val="28"/>
                <w:lang w:eastAsia="it-IT"/>
              </w:rPr>
              <w:t>SEZIONE C: Livelli di padronanza delle Competenze</w:t>
            </w:r>
          </w:p>
        </w:tc>
        <w:tc>
          <w:tcPr>
            <w:tcW w:w="609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/>
          </w:tcPr>
          <w:p w:rsidR="002B327A" w:rsidRPr="002B327A" w:rsidRDefault="002B327A" w:rsidP="00567341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lang w:eastAsia="it-IT"/>
              </w:rPr>
            </w:pPr>
            <w:r w:rsidRPr="002B327A">
              <w:rPr>
                <w:rFonts w:ascii="Calibri" w:eastAsia="Calibri" w:hAnsi="Calibri" w:cs="Calibri"/>
                <w:b/>
                <w:i/>
                <w:color w:val="000000"/>
                <w:sz w:val="28"/>
                <w:szCs w:val="28"/>
                <w:lang w:eastAsia="it-IT"/>
              </w:rPr>
              <w:t>Scuola Sec. II grado</w:t>
            </w:r>
          </w:p>
        </w:tc>
        <w:tc>
          <w:tcPr>
            <w:tcW w:w="3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:rsidR="002B327A" w:rsidRPr="002B327A" w:rsidRDefault="002B327A" w:rsidP="00567341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lang w:eastAsia="it-IT"/>
              </w:rPr>
            </w:pPr>
            <w:r w:rsidRPr="002B327A">
              <w:rPr>
                <w:rFonts w:ascii="Calibri" w:eastAsia="Calibri" w:hAnsi="Calibri" w:cs="Calibri"/>
                <w:b/>
                <w:color w:val="000000"/>
                <w:sz w:val="28"/>
                <w:szCs w:val="28"/>
                <w:lang w:eastAsia="it-IT"/>
              </w:rPr>
              <w:t>II BIENNIO E V ANNO</w:t>
            </w:r>
          </w:p>
        </w:tc>
      </w:tr>
      <w:tr w:rsidR="002B327A" w:rsidRPr="002B327A" w:rsidTr="00567341">
        <w:trPr>
          <w:trHeight w:val="567"/>
        </w:trPr>
        <w:tc>
          <w:tcPr>
            <w:tcW w:w="6314" w:type="dxa"/>
            <w:gridSpan w:val="2"/>
            <w:shd w:val="clear" w:color="auto" w:fill="E2EFD9"/>
          </w:tcPr>
          <w:p w:rsidR="002B327A" w:rsidRPr="002B327A" w:rsidRDefault="002B327A" w:rsidP="00567341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lang w:eastAsia="it-IT"/>
              </w:rPr>
            </w:pPr>
            <w:r w:rsidRPr="002B327A">
              <w:rPr>
                <w:rFonts w:ascii="Calibri" w:eastAsia="Calibri" w:hAnsi="Calibri" w:cs="Calibri"/>
                <w:b/>
                <w:color w:val="000000"/>
                <w:sz w:val="28"/>
                <w:szCs w:val="28"/>
                <w:lang w:eastAsia="it-IT"/>
              </w:rPr>
              <w:t>Competenza chiave europea</w:t>
            </w:r>
          </w:p>
        </w:tc>
        <w:tc>
          <w:tcPr>
            <w:tcW w:w="9374" w:type="dxa"/>
            <w:gridSpan w:val="4"/>
          </w:tcPr>
          <w:p w:rsidR="002B327A" w:rsidRPr="002B327A" w:rsidRDefault="00E9178A" w:rsidP="00567341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lang w:eastAsia="it-IT"/>
              </w:rPr>
            </w:pPr>
            <w:r w:rsidRPr="002B327A">
              <w:rPr>
                <w:rFonts w:ascii="Calibri" w:eastAsia="Calibri" w:hAnsi="Calibri" w:cs="Calibri"/>
                <w:color w:val="000000"/>
                <w:sz w:val="28"/>
                <w:szCs w:val="28"/>
                <w:lang w:eastAsia="it-IT"/>
              </w:rPr>
              <w:t>Spirito di iniziativa e imprenditorialità</w:t>
            </w:r>
          </w:p>
        </w:tc>
      </w:tr>
      <w:tr w:rsidR="00183081" w:rsidRPr="002B327A" w:rsidTr="00567341">
        <w:trPr>
          <w:trHeight w:val="567"/>
        </w:trPr>
        <w:tc>
          <w:tcPr>
            <w:tcW w:w="15688" w:type="dxa"/>
            <w:gridSpan w:val="6"/>
            <w:shd w:val="clear" w:color="auto" w:fill="E2EFD9"/>
          </w:tcPr>
          <w:p w:rsidR="00183081" w:rsidRPr="002B327A" w:rsidRDefault="00183081" w:rsidP="00567341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lang w:eastAsia="it-IT"/>
              </w:rPr>
            </w:pPr>
            <w:r w:rsidRPr="002B327A">
              <w:rPr>
                <w:rFonts w:ascii="Calibri" w:eastAsia="Calibri" w:hAnsi="Calibri" w:cs="Calibri"/>
                <w:b/>
                <w:i/>
                <w:color w:val="000000"/>
                <w:sz w:val="28"/>
                <w:szCs w:val="28"/>
                <w:lang w:eastAsia="it-IT"/>
              </w:rPr>
              <w:t>Livelli di padronanza</w:t>
            </w:r>
          </w:p>
        </w:tc>
      </w:tr>
      <w:tr w:rsidR="002B327A" w:rsidRPr="002B327A" w:rsidTr="00567341">
        <w:trPr>
          <w:trHeight w:val="567"/>
        </w:trPr>
        <w:tc>
          <w:tcPr>
            <w:tcW w:w="3195" w:type="dxa"/>
            <w:shd w:val="clear" w:color="auto" w:fill="E2EFD9"/>
          </w:tcPr>
          <w:p w:rsidR="002B327A" w:rsidRPr="002B327A" w:rsidRDefault="002B327A" w:rsidP="00567341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lang w:eastAsia="it-IT"/>
              </w:rPr>
            </w:pPr>
            <w:r w:rsidRPr="002B327A">
              <w:rPr>
                <w:rFonts w:ascii="Calibri" w:eastAsia="Calibri" w:hAnsi="Calibri" w:cs="Calibri"/>
                <w:b/>
                <w:color w:val="000000"/>
                <w:sz w:val="28"/>
                <w:szCs w:val="28"/>
                <w:lang w:eastAsia="it-IT"/>
              </w:rPr>
              <w:t>1</w:t>
            </w:r>
          </w:p>
        </w:tc>
        <w:tc>
          <w:tcPr>
            <w:tcW w:w="3544" w:type="dxa"/>
            <w:gridSpan w:val="2"/>
            <w:shd w:val="clear" w:color="auto" w:fill="E2EFD9"/>
          </w:tcPr>
          <w:p w:rsidR="002B327A" w:rsidRPr="002B327A" w:rsidRDefault="002B327A" w:rsidP="00567341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lang w:eastAsia="it-IT"/>
              </w:rPr>
            </w:pPr>
            <w:r w:rsidRPr="002B327A">
              <w:rPr>
                <w:rFonts w:ascii="Calibri" w:eastAsia="Calibri" w:hAnsi="Calibri" w:cs="Calibri"/>
                <w:b/>
                <w:i/>
                <w:color w:val="000000"/>
                <w:sz w:val="28"/>
                <w:szCs w:val="28"/>
                <w:lang w:eastAsia="it-IT"/>
              </w:rPr>
              <w:t>2</w:t>
            </w:r>
          </w:p>
        </w:tc>
        <w:tc>
          <w:tcPr>
            <w:tcW w:w="3118" w:type="dxa"/>
            <w:shd w:val="clear" w:color="auto" w:fill="E2EFD9"/>
          </w:tcPr>
          <w:p w:rsidR="002B327A" w:rsidRPr="002B327A" w:rsidRDefault="002B327A" w:rsidP="00567341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lang w:eastAsia="it-IT"/>
              </w:rPr>
            </w:pPr>
            <w:r w:rsidRPr="002B327A">
              <w:rPr>
                <w:rFonts w:ascii="Calibri" w:eastAsia="Calibri" w:hAnsi="Calibri" w:cs="Calibri"/>
                <w:b/>
                <w:i/>
                <w:color w:val="000000"/>
                <w:sz w:val="28"/>
                <w:szCs w:val="28"/>
                <w:lang w:eastAsia="it-IT"/>
              </w:rPr>
              <w:t>3</w:t>
            </w:r>
          </w:p>
        </w:tc>
        <w:tc>
          <w:tcPr>
            <w:tcW w:w="5831" w:type="dxa"/>
            <w:gridSpan w:val="2"/>
            <w:shd w:val="clear" w:color="auto" w:fill="E2EFD9"/>
          </w:tcPr>
          <w:p w:rsidR="002B327A" w:rsidRPr="002B327A" w:rsidRDefault="002B327A" w:rsidP="00567341">
            <w:pPr>
              <w:spacing w:after="0" w:line="240" w:lineRule="auto"/>
              <w:jc w:val="center"/>
              <w:rPr>
                <w:rFonts w:ascii="Calibri" w:eastAsia="Calibri" w:hAnsi="Calibri" w:cs="Calibri"/>
                <w:color w:val="000000"/>
                <w:lang w:eastAsia="it-IT"/>
              </w:rPr>
            </w:pPr>
            <w:r w:rsidRPr="002B327A">
              <w:rPr>
                <w:rFonts w:ascii="Calibri" w:eastAsia="Calibri" w:hAnsi="Calibri" w:cs="Calibri"/>
                <w:b/>
                <w:color w:val="000000"/>
                <w:sz w:val="28"/>
                <w:szCs w:val="28"/>
                <w:lang w:eastAsia="it-IT"/>
              </w:rPr>
              <w:t>4</w:t>
            </w:r>
          </w:p>
        </w:tc>
      </w:tr>
      <w:tr w:rsidR="002B327A" w:rsidRPr="002B327A" w:rsidTr="002D68A7">
        <w:tc>
          <w:tcPr>
            <w:tcW w:w="3195" w:type="dxa"/>
          </w:tcPr>
          <w:p w:rsidR="002B327A" w:rsidRPr="002B327A" w:rsidRDefault="002B327A" w:rsidP="002B327A">
            <w:pPr>
              <w:spacing w:after="0" w:line="240" w:lineRule="auto"/>
              <w:rPr>
                <w:rFonts w:ascii="Calibri" w:eastAsia="Calibri" w:hAnsi="Calibri" w:cs="Calibri"/>
                <w:color w:val="000000"/>
                <w:lang w:eastAsia="it-IT"/>
              </w:rPr>
            </w:pPr>
            <w:r w:rsidRPr="002B3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Solo sotto diretta, continua e costante supervisione, riconosce l’esistenza di diverse forme di azienda e coglie l’importanza dei diversi fattori della produzione</w:t>
            </w:r>
          </w:p>
          <w:p w:rsidR="002B327A" w:rsidRPr="002B327A" w:rsidRDefault="002B327A" w:rsidP="002B327A">
            <w:pPr>
              <w:spacing w:after="0" w:line="240" w:lineRule="auto"/>
              <w:rPr>
                <w:rFonts w:ascii="Calibri" w:eastAsia="Calibri" w:hAnsi="Calibri" w:cs="Calibri"/>
                <w:color w:val="000000"/>
                <w:lang w:eastAsia="it-IT"/>
              </w:rPr>
            </w:pPr>
          </w:p>
          <w:p w:rsidR="002B327A" w:rsidRPr="002B327A" w:rsidRDefault="002B327A" w:rsidP="002B327A">
            <w:pPr>
              <w:spacing w:after="0" w:line="240" w:lineRule="auto"/>
              <w:rPr>
                <w:rFonts w:ascii="Calibri" w:eastAsia="Calibri" w:hAnsi="Calibri" w:cs="Calibri"/>
                <w:color w:val="000000"/>
                <w:lang w:eastAsia="it-IT"/>
              </w:rPr>
            </w:pPr>
          </w:p>
          <w:p w:rsidR="002B327A" w:rsidRPr="002B327A" w:rsidRDefault="002B327A" w:rsidP="002B327A">
            <w:pPr>
              <w:spacing w:after="0" w:line="240" w:lineRule="auto"/>
              <w:rPr>
                <w:rFonts w:ascii="Calibri" w:eastAsia="Calibri" w:hAnsi="Calibri" w:cs="Calibri"/>
                <w:color w:val="000000"/>
                <w:lang w:eastAsia="it-IT"/>
              </w:rPr>
            </w:pPr>
          </w:p>
        </w:tc>
        <w:tc>
          <w:tcPr>
            <w:tcW w:w="3544" w:type="dxa"/>
            <w:gridSpan w:val="2"/>
          </w:tcPr>
          <w:p w:rsidR="002B327A" w:rsidRPr="002B327A" w:rsidRDefault="002B327A" w:rsidP="002B327A">
            <w:pPr>
              <w:spacing w:after="0" w:line="240" w:lineRule="auto"/>
              <w:rPr>
                <w:rFonts w:ascii="Calibri" w:eastAsia="Calibri" w:hAnsi="Calibri" w:cs="Calibri"/>
                <w:color w:val="000000"/>
                <w:lang w:eastAsia="it-IT"/>
              </w:rPr>
            </w:pPr>
            <w:r w:rsidRPr="002B3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Sotto supervisione, ma con ambiti di autonomia identifica la struttura delle diverse forme di azienda e come in esse vengono riconosciuti i ruoli dei diversi fattori della produzione ed i loro compensi </w:t>
            </w:r>
          </w:p>
        </w:tc>
        <w:tc>
          <w:tcPr>
            <w:tcW w:w="3118" w:type="dxa"/>
          </w:tcPr>
          <w:p w:rsidR="002B327A" w:rsidRPr="002B327A" w:rsidRDefault="002B327A" w:rsidP="00183081">
            <w:pPr>
              <w:spacing w:after="0" w:line="240" w:lineRule="auto"/>
              <w:rPr>
                <w:rFonts w:ascii="Calibri" w:eastAsia="Calibri" w:hAnsi="Calibri" w:cs="Calibri"/>
                <w:color w:val="000000"/>
                <w:lang w:eastAsia="it-IT"/>
              </w:rPr>
            </w:pPr>
            <w:r w:rsidRPr="002B3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In autonomia descrive i possibili processi produttivi individuando il ruolo economico di ogni fattore produtt</w:t>
            </w:r>
            <w:r w:rsidR="001830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i</w:t>
            </w:r>
            <w:r w:rsidRPr="002B3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vo secondo le leggi fondamentali dell’economia.</w:t>
            </w:r>
          </w:p>
        </w:tc>
        <w:tc>
          <w:tcPr>
            <w:tcW w:w="5831" w:type="dxa"/>
            <w:gridSpan w:val="2"/>
          </w:tcPr>
          <w:p w:rsidR="002B327A" w:rsidRPr="002B327A" w:rsidRDefault="002B327A" w:rsidP="002B327A">
            <w:pPr>
              <w:spacing w:after="0" w:line="240" w:lineRule="auto"/>
              <w:rPr>
                <w:rFonts w:ascii="Calibri" w:eastAsia="Calibri" w:hAnsi="Calibri" w:cs="Calibri"/>
                <w:color w:val="000000"/>
                <w:lang w:eastAsia="it-IT"/>
              </w:rPr>
            </w:pPr>
            <w:bookmarkStart w:id="1" w:name="h.4g1jxbfc4y31" w:colFirst="0" w:colLast="0"/>
            <w:bookmarkEnd w:id="1"/>
            <w:r w:rsidRPr="002B3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In piena autonomia, risolvendo problemi specifici, individua la migliore combinazione dei fattori produttivi disponibili applicando le leggi fondamentali dell’economia.</w:t>
            </w:r>
          </w:p>
          <w:p w:rsidR="002B327A" w:rsidRPr="002B327A" w:rsidRDefault="002B327A" w:rsidP="00091A38">
            <w:pPr>
              <w:spacing w:after="0" w:line="240" w:lineRule="auto"/>
              <w:rPr>
                <w:rFonts w:ascii="Calibri" w:eastAsia="Calibri" w:hAnsi="Calibri" w:cs="Calibri"/>
                <w:color w:val="000000"/>
                <w:lang w:eastAsia="it-IT"/>
              </w:rPr>
            </w:pPr>
            <w:bookmarkStart w:id="2" w:name="h.gjdgxs" w:colFirst="0" w:colLast="0"/>
            <w:bookmarkEnd w:id="2"/>
            <w:r w:rsidRPr="002B3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Individua, dove possibile le risorse per interventi di  medio - lungo periodo volti al migli</w:t>
            </w:r>
            <w:r w:rsidR="00091A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o</w:t>
            </w:r>
            <w:r w:rsidRPr="002B327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ramento dei risultati economici dell’azienda analizzandoli  attraverso l’utilizzo degli indici  di convenienza.</w:t>
            </w:r>
          </w:p>
        </w:tc>
      </w:tr>
    </w:tbl>
    <w:p w:rsidR="002B327A" w:rsidRDefault="002B327A"/>
    <w:sectPr w:rsidR="002B327A" w:rsidSect="002B327A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defaultTabStop w:val="708"/>
  <w:hyphenationZone w:val="283"/>
  <w:characterSpacingControl w:val="doNotCompress"/>
  <w:compat/>
  <w:rsids>
    <w:rsidRoot w:val="00A72524"/>
    <w:rsid w:val="00041C60"/>
    <w:rsid w:val="00091A38"/>
    <w:rsid w:val="000D5B33"/>
    <w:rsid w:val="000F39C5"/>
    <w:rsid w:val="00183081"/>
    <w:rsid w:val="001B6114"/>
    <w:rsid w:val="002B327A"/>
    <w:rsid w:val="002B6D76"/>
    <w:rsid w:val="002D68A7"/>
    <w:rsid w:val="003A1D3C"/>
    <w:rsid w:val="004146BB"/>
    <w:rsid w:val="004D41C6"/>
    <w:rsid w:val="004F4665"/>
    <w:rsid w:val="00511E10"/>
    <w:rsid w:val="00567341"/>
    <w:rsid w:val="00625C77"/>
    <w:rsid w:val="006535F3"/>
    <w:rsid w:val="006A2E1B"/>
    <w:rsid w:val="00747E99"/>
    <w:rsid w:val="00835360"/>
    <w:rsid w:val="009834FC"/>
    <w:rsid w:val="00A72524"/>
    <w:rsid w:val="00A935B3"/>
    <w:rsid w:val="00B80441"/>
    <w:rsid w:val="00BB6C2D"/>
    <w:rsid w:val="00BF4BC0"/>
    <w:rsid w:val="00D41381"/>
    <w:rsid w:val="00D818C8"/>
    <w:rsid w:val="00DD27F4"/>
    <w:rsid w:val="00E9178A"/>
    <w:rsid w:val="00EA1FA8"/>
    <w:rsid w:val="00F759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935B3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A935B3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2">
      <a:majorFont>
        <a:latin typeface="Calibri"/>
        <a:ea typeface=""/>
        <a:cs typeface=""/>
        <a:font script="Jpan" typeface="HGｺﾞｼｯｸM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1242</Words>
  <Characters>7085</Characters>
  <Application>Microsoft Office Word</Application>
  <DocSecurity>0</DocSecurity>
  <Lines>59</Lines>
  <Paragraphs>16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Luciana</cp:lastModifiedBy>
  <cp:revision>2</cp:revision>
  <dcterms:created xsi:type="dcterms:W3CDTF">2016-11-03T19:02:00Z</dcterms:created>
  <dcterms:modified xsi:type="dcterms:W3CDTF">2016-11-03T19:02:00Z</dcterms:modified>
</cp:coreProperties>
</file>